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EE2E4" w14:textId="42B19E30" w:rsidR="00A96E19" w:rsidRDefault="00D16EEB" w:rsidP="00A96E19">
      <w:pPr>
        <w:spacing w:after="200" w:line="276" w:lineRule="auto"/>
        <w:jc w:val="center"/>
        <w:rPr>
          <w:rFonts w:ascii="Times New Roman" w:hAnsi="Times New Roman" w:cs="Times New Roman"/>
          <w:b/>
          <w:sz w:val="28"/>
          <w:szCs w:val="24"/>
          <w:lang w:val="kk-KZ"/>
        </w:rPr>
      </w:pPr>
      <w:r w:rsidRPr="001D31B2">
        <w:rPr>
          <w:rFonts w:ascii="Times New Roman" w:hAnsi="Times New Roman" w:cs="Times New Roman"/>
          <w:b/>
          <w:sz w:val="28"/>
          <w:szCs w:val="24"/>
          <w:lang w:val="kk-KZ"/>
        </w:rPr>
        <w:t>ӘЛ-ФАРАБИ АТЫНДАҒЫ ҚАЗАҚ ҰЛТТЫҚ УНИВЕРСИТЕТІ</w:t>
      </w:r>
    </w:p>
    <w:p w14:paraId="7033263C" w14:textId="77777777" w:rsidR="00A96E19" w:rsidRDefault="00A96E19" w:rsidP="00A96E19">
      <w:pPr>
        <w:spacing w:after="200" w:line="276" w:lineRule="auto"/>
        <w:jc w:val="center"/>
        <w:rPr>
          <w:rFonts w:ascii="Times New Roman" w:hAnsi="Times New Roman" w:cs="Times New Roman"/>
          <w:b/>
          <w:sz w:val="28"/>
          <w:szCs w:val="24"/>
          <w:lang w:val="kk-KZ"/>
        </w:rPr>
      </w:pPr>
      <w:r>
        <w:rPr>
          <w:rFonts w:ascii="Times New Roman" w:hAnsi="Times New Roman" w:cs="Times New Roman"/>
          <w:b/>
          <w:sz w:val="28"/>
          <w:szCs w:val="24"/>
          <w:lang w:val="kk-KZ"/>
        </w:rPr>
        <w:t>Физика-техникалық факультеті</w:t>
      </w:r>
    </w:p>
    <w:p w14:paraId="754EC1BB" w14:textId="77777777" w:rsidR="00A96E19" w:rsidRDefault="00A96E19" w:rsidP="00A96E19">
      <w:pPr>
        <w:spacing w:after="200" w:line="276" w:lineRule="auto"/>
        <w:jc w:val="center"/>
        <w:rPr>
          <w:rFonts w:ascii="Times New Roman" w:hAnsi="Times New Roman" w:cs="Times New Roman"/>
          <w:b/>
          <w:sz w:val="28"/>
          <w:szCs w:val="24"/>
          <w:lang w:val="kk-KZ"/>
        </w:rPr>
      </w:pPr>
      <w:r>
        <w:rPr>
          <w:rFonts w:ascii="Times New Roman" w:hAnsi="Times New Roman" w:cs="Times New Roman"/>
          <w:b/>
          <w:sz w:val="28"/>
          <w:szCs w:val="24"/>
          <w:lang w:val="kk-KZ"/>
        </w:rPr>
        <w:t>Электроника және астрофизика кафедрасы</w:t>
      </w:r>
    </w:p>
    <w:p w14:paraId="3971C7E7" w14:textId="5D0EBD23" w:rsidR="001D31B2" w:rsidRDefault="001D31B2" w:rsidP="001D31B2">
      <w:pPr>
        <w:spacing w:after="200" w:line="276" w:lineRule="auto"/>
        <w:jc w:val="center"/>
        <w:rPr>
          <w:rFonts w:ascii="Times New Roman" w:hAnsi="Times New Roman" w:cs="Times New Roman"/>
          <w:b/>
          <w:sz w:val="28"/>
          <w:szCs w:val="24"/>
          <w:lang w:val="kk-KZ"/>
        </w:rPr>
      </w:pPr>
    </w:p>
    <w:p w14:paraId="197AC7DA" w14:textId="1651AB66" w:rsidR="001D31B2" w:rsidRDefault="001D31B2" w:rsidP="001D31B2">
      <w:pPr>
        <w:spacing w:after="200" w:line="276" w:lineRule="auto"/>
        <w:jc w:val="center"/>
        <w:rPr>
          <w:rFonts w:ascii="Times New Roman" w:hAnsi="Times New Roman" w:cs="Times New Roman"/>
          <w:b/>
          <w:sz w:val="28"/>
          <w:szCs w:val="24"/>
          <w:lang w:val="kk-KZ"/>
        </w:rPr>
      </w:pPr>
    </w:p>
    <w:p w14:paraId="56291A2E" w14:textId="01DE4469" w:rsidR="001D31B2" w:rsidRDefault="001D31B2" w:rsidP="001D31B2">
      <w:pPr>
        <w:spacing w:after="200" w:line="276" w:lineRule="auto"/>
        <w:jc w:val="center"/>
        <w:rPr>
          <w:rFonts w:ascii="Times New Roman" w:hAnsi="Times New Roman" w:cs="Times New Roman"/>
          <w:b/>
          <w:sz w:val="28"/>
          <w:szCs w:val="24"/>
          <w:lang w:val="kk-KZ"/>
        </w:rPr>
      </w:pPr>
    </w:p>
    <w:p w14:paraId="46F3209F" w14:textId="7837619B" w:rsidR="001D31B2" w:rsidRDefault="001D31B2" w:rsidP="001D31B2">
      <w:pPr>
        <w:spacing w:after="200" w:line="276" w:lineRule="auto"/>
        <w:jc w:val="center"/>
        <w:rPr>
          <w:rFonts w:ascii="Times New Roman" w:hAnsi="Times New Roman" w:cs="Times New Roman"/>
          <w:b/>
          <w:sz w:val="28"/>
          <w:szCs w:val="24"/>
          <w:lang w:val="kk-KZ"/>
        </w:rPr>
      </w:pPr>
    </w:p>
    <w:p w14:paraId="42A9F227" w14:textId="0B366E17" w:rsidR="001D31B2" w:rsidRPr="005D5EB8" w:rsidRDefault="001D31B2" w:rsidP="001D31B2">
      <w:pPr>
        <w:spacing w:after="0" w:line="240" w:lineRule="auto"/>
        <w:jc w:val="center"/>
        <w:rPr>
          <w:rFonts w:ascii="Times New Roman" w:hAnsi="Times New Roman" w:cs="Times New Roman"/>
          <w:bCs/>
          <w:sz w:val="28"/>
          <w:szCs w:val="24"/>
          <w:lang w:val="kk-KZ"/>
        </w:rPr>
      </w:pPr>
      <w:r w:rsidRPr="005D5EB8">
        <w:rPr>
          <w:rFonts w:ascii="Times New Roman" w:hAnsi="Times New Roman" w:cs="Times New Roman"/>
          <w:bCs/>
          <w:sz w:val="28"/>
          <w:szCs w:val="24"/>
          <w:lang w:val="kk-KZ"/>
        </w:rPr>
        <w:t>«</w:t>
      </w:r>
      <w:r w:rsidR="003235AF" w:rsidRPr="005D5EB8">
        <w:rPr>
          <w:rFonts w:ascii="Times New Roman" w:hAnsi="Times New Roman" w:cs="Times New Roman"/>
          <w:bCs/>
          <w:sz w:val="28"/>
          <w:szCs w:val="28"/>
          <w:lang w:val="kk-KZ"/>
        </w:rPr>
        <w:t>Жартылай өткізгіш электроника</w:t>
      </w:r>
      <w:r w:rsidRPr="005D5EB8">
        <w:rPr>
          <w:rFonts w:ascii="Times New Roman" w:hAnsi="Times New Roman" w:cs="Times New Roman"/>
          <w:bCs/>
          <w:sz w:val="28"/>
          <w:szCs w:val="24"/>
          <w:lang w:val="kk-KZ"/>
        </w:rPr>
        <w:t>»</w:t>
      </w:r>
    </w:p>
    <w:p w14:paraId="6468F2EA" w14:textId="3F82CC28" w:rsidR="00DE10E2" w:rsidRPr="005D5EB8" w:rsidRDefault="001D31B2" w:rsidP="001D31B2">
      <w:pPr>
        <w:spacing w:after="200" w:line="276" w:lineRule="auto"/>
        <w:jc w:val="center"/>
        <w:rPr>
          <w:rFonts w:ascii="Times New Roman" w:hAnsi="Times New Roman" w:cs="Times New Roman"/>
          <w:bCs/>
          <w:sz w:val="28"/>
          <w:szCs w:val="24"/>
          <w:lang w:val="kk-KZ"/>
        </w:rPr>
      </w:pPr>
      <w:r w:rsidRPr="005D5EB8">
        <w:rPr>
          <w:rFonts w:ascii="Times New Roman" w:hAnsi="Times New Roman" w:cs="Times New Roman"/>
          <w:bCs/>
          <w:sz w:val="28"/>
          <w:szCs w:val="24"/>
          <w:lang w:val="kk-KZ"/>
        </w:rPr>
        <w:t>пәні бойынша</w:t>
      </w:r>
      <w:r w:rsidR="00752B14" w:rsidRPr="005D5EB8">
        <w:rPr>
          <w:rFonts w:ascii="Times New Roman" w:hAnsi="Times New Roman" w:cs="Times New Roman"/>
          <w:bCs/>
          <w:sz w:val="28"/>
          <w:szCs w:val="24"/>
          <w:lang w:val="kk-KZ"/>
        </w:rPr>
        <w:t xml:space="preserve"> </w:t>
      </w:r>
    </w:p>
    <w:p w14:paraId="0E8DBEF6" w14:textId="553B70F3" w:rsidR="001D31B2" w:rsidRPr="005D5EB8" w:rsidRDefault="001D31B2" w:rsidP="001D31B2">
      <w:pPr>
        <w:spacing w:after="200" w:line="276" w:lineRule="auto"/>
        <w:jc w:val="center"/>
        <w:rPr>
          <w:rFonts w:ascii="Times New Roman" w:hAnsi="Times New Roman" w:cs="Times New Roman"/>
          <w:bCs/>
          <w:sz w:val="28"/>
          <w:szCs w:val="24"/>
          <w:lang w:val="kk-KZ"/>
        </w:rPr>
      </w:pPr>
      <w:r w:rsidRPr="005D5EB8">
        <w:rPr>
          <w:rFonts w:ascii="Times New Roman" w:hAnsi="Times New Roman" w:cs="Times New Roman"/>
          <w:bCs/>
          <w:sz w:val="28"/>
          <w:szCs w:val="24"/>
          <w:lang w:val="kk-KZ"/>
        </w:rPr>
        <w:t xml:space="preserve"> Емтихан бағдарламасы</w:t>
      </w:r>
      <w:r w:rsidR="00A3476E" w:rsidRPr="005D5EB8">
        <w:rPr>
          <w:rFonts w:ascii="Times New Roman" w:hAnsi="Times New Roman" w:cs="Times New Roman"/>
          <w:bCs/>
          <w:sz w:val="28"/>
          <w:szCs w:val="24"/>
          <w:lang w:val="kk-KZ"/>
        </w:rPr>
        <w:t xml:space="preserve"> </w:t>
      </w:r>
    </w:p>
    <w:p w14:paraId="4A3487E1" w14:textId="77777777" w:rsidR="003235AF" w:rsidRPr="005D5EB8" w:rsidRDefault="001D31B2" w:rsidP="003235AF">
      <w:pPr>
        <w:spacing w:after="0" w:line="240" w:lineRule="auto"/>
        <w:jc w:val="center"/>
        <w:rPr>
          <w:rFonts w:ascii="Times New Roman" w:hAnsi="Times New Roman" w:cs="Times New Roman"/>
          <w:bCs/>
          <w:sz w:val="28"/>
          <w:szCs w:val="28"/>
          <w:lang w:val="kk-KZ"/>
        </w:rPr>
      </w:pPr>
      <w:r w:rsidRPr="005D5EB8">
        <w:rPr>
          <w:rFonts w:ascii="Times New Roman" w:hAnsi="Times New Roman" w:cs="Times New Roman"/>
          <w:bCs/>
          <w:sz w:val="28"/>
          <w:szCs w:val="24"/>
          <w:lang w:val="kk-KZ"/>
        </w:rPr>
        <w:t>«</w:t>
      </w:r>
      <w:r w:rsidR="003235AF" w:rsidRPr="005D5EB8">
        <w:rPr>
          <w:rFonts w:ascii="Times New Roman" w:hAnsi="Times New Roman" w:cs="Times New Roman"/>
          <w:bCs/>
          <w:sz w:val="28"/>
          <w:szCs w:val="28"/>
        </w:rPr>
        <w:t xml:space="preserve">6B05303 </w:t>
      </w:r>
      <w:proofErr w:type="spellStart"/>
      <w:r w:rsidR="003235AF" w:rsidRPr="005D5EB8">
        <w:rPr>
          <w:rFonts w:ascii="Times New Roman" w:hAnsi="Times New Roman" w:cs="Times New Roman"/>
          <w:bCs/>
          <w:sz w:val="28"/>
          <w:szCs w:val="28"/>
        </w:rPr>
        <w:t>Техникалық</w:t>
      </w:r>
      <w:proofErr w:type="spellEnd"/>
      <w:r w:rsidR="003235AF" w:rsidRPr="005D5EB8">
        <w:rPr>
          <w:rFonts w:ascii="Times New Roman" w:hAnsi="Times New Roman" w:cs="Times New Roman"/>
          <w:bCs/>
          <w:sz w:val="28"/>
          <w:szCs w:val="28"/>
        </w:rPr>
        <w:t xml:space="preserve"> физика</w:t>
      </w:r>
      <w:r w:rsidR="003235AF" w:rsidRPr="005D5EB8">
        <w:rPr>
          <w:rFonts w:ascii="Times New Roman" w:hAnsi="Times New Roman" w:cs="Times New Roman"/>
          <w:bCs/>
          <w:sz w:val="28"/>
          <w:szCs w:val="28"/>
          <w:lang w:val="kk-KZ"/>
        </w:rPr>
        <w:t>»,</w:t>
      </w:r>
    </w:p>
    <w:p w14:paraId="5C4D90F6" w14:textId="3F2E3E65" w:rsidR="003235AF" w:rsidRPr="005D5EB8" w:rsidRDefault="003235AF" w:rsidP="003235AF">
      <w:pPr>
        <w:spacing w:after="0" w:line="240" w:lineRule="auto"/>
        <w:jc w:val="center"/>
        <w:rPr>
          <w:rFonts w:ascii="Times New Roman" w:hAnsi="Times New Roman" w:cs="Times New Roman"/>
          <w:bCs/>
          <w:sz w:val="28"/>
          <w:szCs w:val="28"/>
          <w:lang w:val="kk-KZ"/>
        </w:rPr>
      </w:pPr>
      <w:r w:rsidRPr="005D5EB8">
        <w:rPr>
          <w:rFonts w:ascii="Times New Roman" w:hAnsi="Times New Roman" w:cs="Times New Roman"/>
          <w:bCs/>
          <w:sz w:val="28"/>
          <w:szCs w:val="28"/>
          <w:lang w:val="kk-KZ"/>
        </w:rPr>
        <w:t xml:space="preserve">3 курс, </w:t>
      </w:r>
      <w:r w:rsidRPr="005D5EB8">
        <w:rPr>
          <w:rFonts w:ascii="Times New Roman" w:hAnsi="Times New Roman" w:cs="Times New Roman"/>
          <w:bCs/>
          <w:sz w:val="28"/>
          <w:szCs w:val="28"/>
          <w:lang w:val="kk-KZ"/>
        </w:rPr>
        <w:t xml:space="preserve">5 семестр </w:t>
      </w:r>
      <w:r w:rsidRPr="005D5EB8">
        <w:rPr>
          <w:rFonts w:ascii="Times New Roman" w:hAnsi="Times New Roman" w:cs="Times New Roman"/>
          <w:bCs/>
          <w:sz w:val="28"/>
          <w:szCs w:val="28"/>
          <w:lang w:val="kk-KZ"/>
        </w:rPr>
        <w:t xml:space="preserve"> </w:t>
      </w:r>
    </w:p>
    <w:p w14:paraId="6BE50D9E" w14:textId="4E639D2C" w:rsidR="003235AF" w:rsidRPr="005D5EB8" w:rsidRDefault="003235AF" w:rsidP="003235AF">
      <w:pPr>
        <w:spacing w:after="0" w:line="240" w:lineRule="auto"/>
        <w:jc w:val="center"/>
        <w:rPr>
          <w:rFonts w:ascii="Times New Roman" w:hAnsi="Times New Roman" w:cs="Times New Roman"/>
          <w:bCs/>
          <w:sz w:val="28"/>
          <w:szCs w:val="24"/>
          <w:lang w:val="kk-KZ"/>
        </w:rPr>
      </w:pPr>
      <w:r w:rsidRPr="005D5EB8">
        <w:rPr>
          <w:rFonts w:ascii="Times New Roman" w:hAnsi="Times New Roman" w:cs="Times New Roman"/>
          <w:bCs/>
          <w:sz w:val="28"/>
          <w:szCs w:val="24"/>
          <w:lang w:val="kk-KZ"/>
        </w:rPr>
        <w:t xml:space="preserve">Кредит саны </w:t>
      </w:r>
      <w:r w:rsidR="005D5EB8">
        <w:rPr>
          <w:rFonts w:ascii="Times New Roman" w:hAnsi="Times New Roman" w:cs="Times New Roman"/>
          <w:bCs/>
          <w:sz w:val="28"/>
          <w:szCs w:val="24"/>
          <w:lang w:val="kk-KZ"/>
        </w:rPr>
        <w:t>6</w:t>
      </w:r>
    </w:p>
    <w:p w14:paraId="4D484AA7" w14:textId="77777777" w:rsidR="003235AF" w:rsidRPr="005D5EB8" w:rsidRDefault="003235AF" w:rsidP="003235AF">
      <w:pPr>
        <w:spacing w:after="0" w:line="240" w:lineRule="auto"/>
        <w:jc w:val="center"/>
        <w:rPr>
          <w:rFonts w:ascii="Times New Roman" w:hAnsi="Times New Roman" w:cs="Times New Roman"/>
          <w:bCs/>
          <w:sz w:val="28"/>
          <w:szCs w:val="24"/>
          <w:lang w:val="kk-KZ"/>
        </w:rPr>
      </w:pPr>
      <w:r w:rsidRPr="005D5EB8">
        <w:rPr>
          <w:rFonts w:ascii="Times New Roman" w:hAnsi="Times New Roman" w:cs="Times New Roman"/>
          <w:bCs/>
          <w:sz w:val="28"/>
          <w:szCs w:val="24"/>
          <w:lang w:val="kk-KZ"/>
        </w:rPr>
        <w:t>Қазақ бөлімі</w:t>
      </w:r>
    </w:p>
    <w:p w14:paraId="26BF1F7C" w14:textId="77777777" w:rsidR="003235AF" w:rsidRPr="005D5EB8" w:rsidRDefault="003235AF" w:rsidP="003235AF">
      <w:pPr>
        <w:spacing w:after="0" w:line="240" w:lineRule="auto"/>
        <w:jc w:val="center"/>
        <w:rPr>
          <w:rFonts w:ascii="Times New Roman" w:hAnsi="Times New Roman" w:cs="Times New Roman"/>
          <w:bCs/>
          <w:sz w:val="28"/>
          <w:szCs w:val="28"/>
          <w:lang w:val="kk-KZ"/>
        </w:rPr>
      </w:pPr>
      <w:r w:rsidRPr="005D5EB8">
        <w:rPr>
          <w:rFonts w:ascii="Times New Roman" w:hAnsi="Times New Roman" w:cs="Times New Roman"/>
          <w:bCs/>
          <w:sz w:val="28"/>
          <w:szCs w:val="28"/>
          <w:lang w:val="kk-KZ"/>
        </w:rPr>
        <w:t>Студенттер саны – 20.</w:t>
      </w:r>
    </w:p>
    <w:p w14:paraId="0843A1FE" w14:textId="25AA3C55" w:rsidR="001D31B2" w:rsidRDefault="001D31B2" w:rsidP="001D31B2">
      <w:pPr>
        <w:spacing w:after="0" w:line="240" w:lineRule="auto"/>
        <w:jc w:val="center"/>
        <w:rPr>
          <w:rFonts w:ascii="Times New Roman" w:hAnsi="Times New Roman" w:cs="Times New Roman"/>
          <w:b/>
          <w:sz w:val="28"/>
          <w:szCs w:val="24"/>
          <w:lang w:val="kk-KZ"/>
        </w:rPr>
      </w:pPr>
    </w:p>
    <w:p w14:paraId="0ED93F0E" w14:textId="50232701" w:rsidR="001D31B2" w:rsidRDefault="001D31B2" w:rsidP="001D31B2">
      <w:pPr>
        <w:spacing w:after="0" w:line="240" w:lineRule="auto"/>
        <w:jc w:val="center"/>
        <w:rPr>
          <w:rFonts w:ascii="Times New Roman" w:hAnsi="Times New Roman" w:cs="Times New Roman"/>
          <w:b/>
          <w:sz w:val="28"/>
          <w:szCs w:val="24"/>
          <w:lang w:val="kk-KZ"/>
        </w:rPr>
      </w:pPr>
    </w:p>
    <w:p w14:paraId="00FB1523" w14:textId="6EF4DC07" w:rsidR="008C4410" w:rsidRPr="00683376" w:rsidRDefault="008C4410" w:rsidP="008C4410">
      <w:pPr>
        <w:spacing w:after="0" w:line="240" w:lineRule="auto"/>
        <w:jc w:val="center"/>
        <w:rPr>
          <w:rFonts w:ascii="Times New Roman" w:hAnsi="Times New Roman" w:cs="Times New Roman"/>
          <w:b/>
          <w:sz w:val="28"/>
          <w:szCs w:val="24"/>
          <w:lang w:val="kk-KZ"/>
        </w:rPr>
      </w:pPr>
    </w:p>
    <w:p w14:paraId="3B667F8F" w14:textId="77777777" w:rsidR="008C4410" w:rsidRPr="00683376" w:rsidRDefault="008C4410" w:rsidP="008C4410">
      <w:pPr>
        <w:spacing w:after="0" w:line="240" w:lineRule="auto"/>
        <w:jc w:val="center"/>
        <w:rPr>
          <w:rFonts w:ascii="Times New Roman" w:hAnsi="Times New Roman" w:cs="Times New Roman"/>
          <w:b/>
          <w:sz w:val="28"/>
          <w:szCs w:val="24"/>
          <w:lang w:val="kk-KZ"/>
        </w:rPr>
      </w:pPr>
    </w:p>
    <w:p w14:paraId="111B56D8" w14:textId="3D2C30A9" w:rsidR="008C4410" w:rsidRDefault="008C4410" w:rsidP="008C4410">
      <w:pPr>
        <w:spacing w:after="0" w:line="240" w:lineRule="auto"/>
        <w:jc w:val="center"/>
        <w:rPr>
          <w:rFonts w:ascii="Times New Roman" w:hAnsi="Times New Roman" w:cs="Times New Roman"/>
          <w:b/>
          <w:sz w:val="28"/>
          <w:szCs w:val="24"/>
          <w:lang w:val="kk-KZ"/>
        </w:rPr>
      </w:pPr>
    </w:p>
    <w:p w14:paraId="4C1ECF16" w14:textId="259242AC" w:rsidR="0035545E" w:rsidRDefault="0035545E">
      <w:pPr>
        <w:spacing w:after="200" w:line="276" w:lineRule="auto"/>
        <w:rPr>
          <w:rFonts w:ascii="Times New Roman" w:hAnsi="Times New Roman" w:cs="Times New Roman"/>
          <w:bCs/>
          <w:sz w:val="28"/>
          <w:szCs w:val="24"/>
          <w:lang w:val="kk-KZ"/>
        </w:rPr>
      </w:pPr>
    </w:p>
    <w:p w14:paraId="038735E0" w14:textId="752A91C3" w:rsidR="0035545E" w:rsidRDefault="0035545E">
      <w:pPr>
        <w:spacing w:after="200" w:line="276" w:lineRule="auto"/>
        <w:rPr>
          <w:rFonts w:ascii="Times New Roman" w:hAnsi="Times New Roman" w:cs="Times New Roman"/>
          <w:bCs/>
          <w:sz w:val="28"/>
          <w:szCs w:val="24"/>
          <w:lang w:val="kk-KZ"/>
        </w:rPr>
      </w:pPr>
    </w:p>
    <w:p w14:paraId="7D26D94D" w14:textId="566B5BBA" w:rsidR="0035545E" w:rsidRDefault="0035545E">
      <w:pPr>
        <w:spacing w:after="200" w:line="276" w:lineRule="auto"/>
        <w:rPr>
          <w:rFonts w:ascii="Times New Roman" w:hAnsi="Times New Roman" w:cs="Times New Roman"/>
          <w:bCs/>
          <w:sz w:val="28"/>
          <w:szCs w:val="24"/>
          <w:lang w:val="kk-KZ"/>
        </w:rPr>
      </w:pPr>
    </w:p>
    <w:p w14:paraId="6FAAD90A" w14:textId="0855591C" w:rsidR="0035545E" w:rsidRDefault="0035545E">
      <w:pPr>
        <w:spacing w:after="200" w:line="276" w:lineRule="auto"/>
        <w:rPr>
          <w:rFonts w:ascii="Times New Roman" w:hAnsi="Times New Roman" w:cs="Times New Roman"/>
          <w:bCs/>
          <w:sz w:val="28"/>
          <w:szCs w:val="24"/>
          <w:lang w:val="kk-KZ"/>
        </w:rPr>
      </w:pPr>
    </w:p>
    <w:p w14:paraId="4D48400B" w14:textId="67CDBAAA" w:rsidR="0035545E" w:rsidRDefault="0035545E">
      <w:pPr>
        <w:spacing w:after="200" w:line="276" w:lineRule="auto"/>
        <w:rPr>
          <w:rFonts w:ascii="Times New Roman" w:hAnsi="Times New Roman" w:cs="Times New Roman"/>
          <w:bCs/>
          <w:sz w:val="28"/>
          <w:szCs w:val="24"/>
          <w:lang w:val="kk-KZ"/>
        </w:rPr>
      </w:pPr>
    </w:p>
    <w:p w14:paraId="5A7EEF56" w14:textId="52B09F71" w:rsidR="0035545E" w:rsidRDefault="0035545E">
      <w:pPr>
        <w:spacing w:after="200" w:line="276" w:lineRule="auto"/>
        <w:rPr>
          <w:rFonts w:ascii="Times New Roman" w:hAnsi="Times New Roman" w:cs="Times New Roman"/>
          <w:bCs/>
          <w:sz w:val="28"/>
          <w:szCs w:val="24"/>
          <w:lang w:val="kk-KZ"/>
        </w:rPr>
      </w:pPr>
    </w:p>
    <w:p w14:paraId="5CE18CCA" w14:textId="53E2F9F2" w:rsidR="0035545E" w:rsidRDefault="0035545E">
      <w:pPr>
        <w:spacing w:after="200" w:line="276" w:lineRule="auto"/>
        <w:rPr>
          <w:rFonts w:ascii="Times New Roman" w:hAnsi="Times New Roman" w:cs="Times New Roman"/>
          <w:bCs/>
          <w:sz w:val="28"/>
          <w:szCs w:val="24"/>
          <w:lang w:val="kk-KZ"/>
        </w:rPr>
      </w:pPr>
    </w:p>
    <w:p w14:paraId="78ABEFFB" w14:textId="696B1F8A" w:rsidR="0035545E" w:rsidRDefault="0035545E" w:rsidP="00A96E19">
      <w:pPr>
        <w:spacing w:after="200" w:line="276" w:lineRule="auto"/>
        <w:jc w:val="center"/>
        <w:rPr>
          <w:rFonts w:ascii="Times New Roman" w:hAnsi="Times New Roman" w:cs="Times New Roman"/>
          <w:b/>
          <w:sz w:val="28"/>
          <w:szCs w:val="24"/>
          <w:lang w:val="kk-KZ"/>
        </w:rPr>
      </w:pPr>
      <w:r w:rsidRPr="0035545E">
        <w:rPr>
          <w:rFonts w:ascii="Times New Roman" w:hAnsi="Times New Roman" w:cs="Times New Roman"/>
          <w:b/>
          <w:sz w:val="28"/>
          <w:szCs w:val="24"/>
          <w:lang w:val="kk-KZ"/>
        </w:rPr>
        <w:t>Алматы, 2024</w:t>
      </w:r>
      <w:r>
        <w:rPr>
          <w:rFonts w:ascii="Times New Roman" w:hAnsi="Times New Roman" w:cs="Times New Roman"/>
          <w:b/>
          <w:sz w:val="28"/>
          <w:szCs w:val="24"/>
          <w:lang w:val="kk-KZ"/>
        </w:rPr>
        <w:br w:type="page"/>
      </w:r>
    </w:p>
    <w:p w14:paraId="09F5544B" w14:textId="4AA4F1FE" w:rsidR="006325B4" w:rsidRDefault="005D5EB8" w:rsidP="00A96E19">
      <w:pPr>
        <w:spacing w:after="200" w:line="276" w:lineRule="auto"/>
        <w:ind w:firstLine="708"/>
        <w:jc w:val="both"/>
        <w:rPr>
          <w:rFonts w:ascii="Times New Roman" w:hAnsi="Times New Roman" w:cs="Times New Roman"/>
          <w:bCs/>
          <w:sz w:val="24"/>
          <w:szCs w:val="24"/>
          <w:lang w:val="kk-KZ"/>
        </w:rPr>
      </w:pPr>
      <w:r w:rsidRPr="005D5EB8">
        <w:rPr>
          <w:rFonts w:ascii="Times New Roman" w:hAnsi="Times New Roman" w:cs="Times New Roman"/>
          <w:bCs/>
          <w:sz w:val="24"/>
          <w:lang w:val="kk-KZ"/>
        </w:rPr>
        <w:lastRenderedPageBreak/>
        <w:t>«</w:t>
      </w:r>
      <w:r w:rsidRPr="005D5EB8">
        <w:rPr>
          <w:rFonts w:ascii="Times New Roman" w:hAnsi="Times New Roman" w:cs="Times New Roman"/>
          <w:bCs/>
          <w:sz w:val="24"/>
          <w:szCs w:val="24"/>
          <w:lang w:val="kk-KZ"/>
        </w:rPr>
        <w:t>6B05303 Техникалық физика»</w:t>
      </w:r>
      <w:r w:rsidR="00952D06" w:rsidRPr="005D5EB8">
        <w:rPr>
          <w:rFonts w:ascii="Times New Roman" w:hAnsi="Times New Roman" w:cs="Times New Roman"/>
          <w:bCs/>
          <w:lang w:val="kk-KZ"/>
        </w:rPr>
        <w:t xml:space="preserve"> </w:t>
      </w:r>
      <w:r w:rsidR="006325B4" w:rsidRPr="006325B4">
        <w:rPr>
          <w:rFonts w:ascii="Times New Roman" w:hAnsi="Times New Roman" w:cs="Times New Roman"/>
          <w:bCs/>
          <w:sz w:val="24"/>
          <w:szCs w:val="24"/>
          <w:lang w:val="kk-KZ"/>
        </w:rPr>
        <w:t xml:space="preserve">білім беру бағдарламасы </w:t>
      </w:r>
      <w:r w:rsidR="006325B4">
        <w:rPr>
          <w:rFonts w:ascii="Times New Roman" w:hAnsi="Times New Roman" w:cs="Times New Roman"/>
          <w:bCs/>
          <w:sz w:val="24"/>
          <w:szCs w:val="24"/>
          <w:lang w:val="kk-KZ"/>
        </w:rPr>
        <w:t xml:space="preserve">үшін </w:t>
      </w:r>
      <w:r>
        <w:rPr>
          <w:rFonts w:ascii="Times New Roman" w:hAnsi="Times New Roman" w:cs="Times New Roman"/>
          <w:bCs/>
          <w:sz w:val="24"/>
          <w:szCs w:val="24"/>
          <w:lang w:val="kk-KZ"/>
        </w:rPr>
        <w:t>доцент</w:t>
      </w:r>
      <w:r w:rsidR="006325B4">
        <w:rPr>
          <w:rFonts w:ascii="Times New Roman" w:hAnsi="Times New Roman" w:cs="Times New Roman"/>
          <w:bCs/>
          <w:sz w:val="24"/>
          <w:szCs w:val="24"/>
          <w:lang w:val="kk-KZ"/>
        </w:rPr>
        <w:t xml:space="preserve"> С</w:t>
      </w:r>
      <w:r>
        <w:rPr>
          <w:rFonts w:ascii="Times New Roman" w:hAnsi="Times New Roman" w:cs="Times New Roman"/>
          <w:bCs/>
          <w:sz w:val="24"/>
          <w:szCs w:val="24"/>
          <w:lang w:val="kk-KZ"/>
        </w:rPr>
        <w:t>ванбае</w:t>
      </w:r>
      <w:r w:rsidR="006325B4">
        <w:rPr>
          <w:rFonts w:ascii="Times New Roman" w:hAnsi="Times New Roman" w:cs="Times New Roman"/>
          <w:bCs/>
          <w:sz w:val="24"/>
          <w:szCs w:val="24"/>
          <w:lang w:val="kk-KZ"/>
        </w:rPr>
        <w:t xml:space="preserve">в </w:t>
      </w:r>
      <w:r>
        <w:rPr>
          <w:rFonts w:ascii="Times New Roman" w:hAnsi="Times New Roman" w:cs="Times New Roman"/>
          <w:bCs/>
          <w:sz w:val="24"/>
          <w:szCs w:val="24"/>
          <w:lang w:val="kk-KZ"/>
        </w:rPr>
        <w:t>Е</w:t>
      </w:r>
      <w:r w:rsidR="006325B4">
        <w:rPr>
          <w:rFonts w:ascii="Times New Roman" w:hAnsi="Times New Roman" w:cs="Times New Roman"/>
          <w:bCs/>
          <w:sz w:val="24"/>
          <w:szCs w:val="24"/>
          <w:lang w:val="kk-KZ"/>
        </w:rPr>
        <w:t>.</w:t>
      </w:r>
      <w:r>
        <w:rPr>
          <w:rFonts w:ascii="Times New Roman" w:hAnsi="Times New Roman" w:cs="Times New Roman"/>
          <w:bCs/>
          <w:sz w:val="24"/>
          <w:szCs w:val="24"/>
          <w:lang w:val="kk-KZ"/>
        </w:rPr>
        <w:t>А</w:t>
      </w:r>
      <w:r w:rsidR="006325B4">
        <w:rPr>
          <w:rFonts w:ascii="Times New Roman" w:hAnsi="Times New Roman" w:cs="Times New Roman"/>
          <w:bCs/>
          <w:sz w:val="24"/>
          <w:szCs w:val="24"/>
          <w:lang w:val="kk-KZ"/>
        </w:rPr>
        <w:t>. е</w:t>
      </w:r>
      <w:r w:rsidR="006325B4" w:rsidRPr="006325B4">
        <w:rPr>
          <w:rFonts w:ascii="Times New Roman" w:hAnsi="Times New Roman" w:cs="Times New Roman"/>
          <w:bCs/>
          <w:sz w:val="24"/>
          <w:szCs w:val="24"/>
          <w:lang w:val="kk-KZ"/>
        </w:rPr>
        <w:t>мтихан бағдарламасы</w:t>
      </w:r>
      <w:r w:rsidR="006325B4">
        <w:rPr>
          <w:rFonts w:ascii="Times New Roman" w:hAnsi="Times New Roman" w:cs="Times New Roman"/>
          <w:bCs/>
          <w:sz w:val="24"/>
          <w:szCs w:val="24"/>
          <w:lang w:val="kk-KZ"/>
        </w:rPr>
        <w:t>н құрастырды.</w:t>
      </w:r>
    </w:p>
    <w:p w14:paraId="6CFE3053" w14:textId="6E90C826" w:rsidR="006325B4" w:rsidRDefault="006325B4" w:rsidP="00A96E19">
      <w:pPr>
        <w:spacing w:after="200" w:line="276" w:lineRule="auto"/>
        <w:ind w:firstLine="708"/>
        <w:jc w:val="both"/>
        <w:rPr>
          <w:rFonts w:ascii="Times New Roman" w:hAnsi="Times New Roman" w:cs="Times New Roman"/>
          <w:bCs/>
          <w:sz w:val="24"/>
          <w:szCs w:val="24"/>
          <w:lang w:val="kk-KZ"/>
        </w:rPr>
      </w:pPr>
    </w:p>
    <w:p w14:paraId="435B5E81" w14:textId="55B26D86" w:rsidR="006325B4" w:rsidRPr="006325B4" w:rsidRDefault="006325B4" w:rsidP="00A96E19">
      <w:pPr>
        <w:spacing w:after="200" w:line="276" w:lineRule="auto"/>
        <w:ind w:firstLine="708"/>
        <w:jc w:val="both"/>
        <w:rPr>
          <w:rFonts w:ascii="Times New Roman" w:hAnsi="Times New Roman" w:cs="Times New Roman"/>
          <w:bCs/>
          <w:sz w:val="24"/>
          <w:szCs w:val="24"/>
          <w:lang w:val="kk-KZ"/>
        </w:rPr>
      </w:pPr>
      <w:r w:rsidRPr="006325B4">
        <w:rPr>
          <w:rFonts w:ascii="Times New Roman" w:hAnsi="Times New Roman" w:cs="Times New Roman"/>
          <w:bCs/>
          <w:sz w:val="24"/>
          <w:szCs w:val="24"/>
          <w:lang w:val="kk-KZ"/>
        </w:rPr>
        <w:t xml:space="preserve">2024 жылғы "02" қыркүйектегі № 1 хаттама </w:t>
      </w:r>
      <w:r>
        <w:rPr>
          <w:rFonts w:ascii="Times New Roman" w:hAnsi="Times New Roman" w:cs="Times New Roman"/>
          <w:bCs/>
          <w:sz w:val="24"/>
          <w:szCs w:val="24"/>
          <w:lang w:val="kk-KZ"/>
        </w:rPr>
        <w:t xml:space="preserve">бойынша </w:t>
      </w:r>
      <w:r w:rsidR="005D5EB8">
        <w:rPr>
          <w:rFonts w:ascii="Times New Roman" w:hAnsi="Times New Roman" w:cs="Times New Roman"/>
          <w:bCs/>
          <w:sz w:val="24"/>
          <w:szCs w:val="24"/>
          <w:lang w:val="kk-KZ"/>
        </w:rPr>
        <w:t xml:space="preserve">жылу </w:t>
      </w:r>
      <w:r w:rsidRPr="006325B4">
        <w:rPr>
          <w:rFonts w:ascii="Times New Roman" w:hAnsi="Times New Roman" w:cs="Times New Roman"/>
          <w:bCs/>
          <w:sz w:val="24"/>
          <w:szCs w:val="24"/>
          <w:lang w:val="kk-KZ"/>
        </w:rPr>
        <w:t>физика</w:t>
      </w:r>
      <w:r w:rsidR="005D5EB8">
        <w:rPr>
          <w:rFonts w:ascii="Times New Roman" w:hAnsi="Times New Roman" w:cs="Times New Roman"/>
          <w:bCs/>
          <w:sz w:val="24"/>
          <w:szCs w:val="24"/>
          <w:lang w:val="kk-KZ"/>
        </w:rPr>
        <w:t xml:space="preserve">сы және </w:t>
      </w:r>
      <w:r w:rsidR="005D5EB8" w:rsidRPr="005D5EB8">
        <w:rPr>
          <w:rFonts w:ascii="Times New Roman" w:hAnsi="Times New Roman" w:cs="Times New Roman"/>
          <w:bCs/>
          <w:sz w:val="24"/>
          <w:szCs w:val="24"/>
          <w:lang w:val="kk-KZ"/>
        </w:rPr>
        <w:t>т</w:t>
      </w:r>
      <w:r w:rsidR="005D5EB8" w:rsidRPr="005D5EB8">
        <w:rPr>
          <w:rFonts w:ascii="Times New Roman" w:hAnsi="Times New Roman" w:cs="Times New Roman"/>
          <w:bCs/>
          <w:sz w:val="24"/>
          <w:szCs w:val="24"/>
          <w:lang w:val="kk-KZ"/>
        </w:rPr>
        <w:t>ехникалық физика</w:t>
      </w:r>
      <w:r w:rsidRPr="005D5EB8">
        <w:rPr>
          <w:rFonts w:ascii="Times New Roman" w:hAnsi="Times New Roman" w:cs="Times New Roman"/>
          <w:bCs/>
          <w:lang w:val="kk-KZ"/>
        </w:rPr>
        <w:t xml:space="preserve"> </w:t>
      </w:r>
      <w:r w:rsidRPr="006325B4">
        <w:rPr>
          <w:rFonts w:ascii="Times New Roman" w:hAnsi="Times New Roman" w:cs="Times New Roman"/>
          <w:bCs/>
          <w:sz w:val="24"/>
          <w:szCs w:val="24"/>
          <w:lang w:val="kk-KZ"/>
        </w:rPr>
        <w:t xml:space="preserve">кафедрасының </w:t>
      </w:r>
      <w:r>
        <w:rPr>
          <w:rFonts w:ascii="Times New Roman" w:hAnsi="Times New Roman" w:cs="Times New Roman"/>
          <w:bCs/>
          <w:sz w:val="24"/>
          <w:szCs w:val="24"/>
          <w:lang w:val="kk-KZ"/>
        </w:rPr>
        <w:t xml:space="preserve">мәжілісінде </w:t>
      </w:r>
      <w:r w:rsidRPr="006325B4">
        <w:rPr>
          <w:rFonts w:ascii="Times New Roman" w:hAnsi="Times New Roman" w:cs="Times New Roman"/>
          <w:bCs/>
          <w:sz w:val="24"/>
          <w:szCs w:val="24"/>
          <w:lang w:val="kk-KZ"/>
        </w:rPr>
        <w:t>қара</w:t>
      </w:r>
      <w:r>
        <w:rPr>
          <w:rFonts w:ascii="Times New Roman" w:hAnsi="Times New Roman" w:cs="Times New Roman"/>
          <w:bCs/>
          <w:sz w:val="24"/>
          <w:szCs w:val="24"/>
          <w:lang w:val="kk-KZ"/>
        </w:rPr>
        <w:t>стырыл</w:t>
      </w:r>
      <w:r w:rsidRPr="006325B4">
        <w:rPr>
          <w:rFonts w:ascii="Times New Roman" w:hAnsi="Times New Roman" w:cs="Times New Roman"/>
          <w:bCs/>
          <w:sz w:val="24"/>
          <w:szCs w:val="24"/>
          <w:lang w:val="kk-KZ"/>
        </w:rPr>
        <w:t>ды және ұсынылды</w:t>
      </w:r>
      <w:r>
        <w:rPr>
          <w:rFonts w:ascii="Times New Roman" w:hAnsi="Times New Roman" w:cs="Times New Roman"/>
          <w:bCs/>
          <w:sz w:val="24"/>
          <w:szCs w:val="24"/>
          <w:lang w:val="kk-KZ"/>
        </w:rPr>
        <w:t>.</w:t>
      </w:r>
      <w:r w:rsidRPr="006325B4">
        <w:rPr>
          <w:rFonts w:ascii="Times New Roman" w:hAnsi="Times New Roman" w:cs="Times New Roman"/>
          <w:bCs/>
          <w:sz w:val="24"/>
          <w:szCs w:val="24"/>
          <w:lang w:val="kk-KZ"/>
        </w:rPr>
        <w:t xml:space="preserve"> </w:t>
      </w:r>
      <w:r w:rsidR="00752B14">
        <w:rPr>
          <w:rFonts w:ascii="Times New Roman" w:hAnsi="Times New Roman" w:cs="Times New Roman"/>
          <w:bCs/>
          <w:sz w:val="24"/>
          <w:szCs w:val="24"/>
          <w:lang w:val="kk-KZ"/>
        </w:rPr>
        <w:t xml:space="preserve"> </w:t>
      </w:r>
      <w:r w:rsidR="00952D06">
        <w:rPr>
          <w:rFonts w:ascii="Times New Roman" w:hAnsi="Times New Roman" w:cs="Times New Roman"/>
          <w:bCs/>
          <w:sz w:val="24"/>
          <w:szCs w:val="24"/>
          <w:lang w:val="kk-KZ"/>
        </w:rPr>
        <w:t xml:space="preserve"> </w:t>
      </w:r>
    </w:p>
    <w:p w14:paraId="1FDB0F53" w14:textId="7F845801" w:rsidR="006325B4" w:rsidRDefault="006325B4" w:rsidP="00A96E19">
      <w:pPr>
        <w:spacing w:after="200" w:line="276" w:lineRule="auto"/>
        <w:ind w:firstLine="708"/>
        <w:jc w:val="both"/>
        <w:rPr>
          <w:rFonts w:ascii="Times New Roman" w:hAnsi="Times New Roman" w:cs="Times New Roman"/>
          <w:b/>
          <w:sz w:val="28"/>
          <w:szCs w:val="24"/>
          <w:lang w:val="kk-KZ"/>
        </w:rPr>
      </w:pPr>
    </w:p>
    <w:p w14:paraId="133116ED" w14:textId="5D493F9D" w:rsidR="006325B4" w:rsidRDefault="006325B4" w:rsidP="00A96E19">
      <w:pPr>
        <w:spacing w:after="200" w:line="276" w:lineRule="auto"/>
        <w:ind w:firstLine="708"/>
        <w:jc w:val="both"/>
        <w:rPr>
          <w:rFonts w:ascii="Times New Roman" w:hAnsi="Times New Roman" w:cs="Times New Roman"/>
          <w:b/>
          <w:sz w:val="28"/>
          <w:szCs w:val="24"/>
          <w:lang w:val="kk-KZ"/>
        </w:rPr>
      </w:pPr>
    </w:p>
    <w:p w14:paraId="5E1A48BE" w14:textId="316591A4" w:rsidR="006325B4" w:rsidRDefault="006325B4" w:rsidP="00A96E19">
      <w:pPr>
        <w:spacing w:after="200" w:line="276" w:lineRule="auto"/>
        <w:ind w:firstLine="708"/>
        <w:jc w:val="both"/>
        <w:rPr>
          <w:rFonts w:ascii="Times New Roman" w:hAnsi="Times New Roman" w:cs="Times New Roman"/>
          <w:b/>
          <w:sz w:val="28"/>
          <w:szCs w:val="24"/>
          <w:lang w:val="kk-KZ"/>
        </w:rPr>
      </w:pPr>
    </w:p>
    <w:p w14:paraId="20911AA5" w14:textId="79B7EC27" w:rsidR="006325B4" w:rsidRDefault="006325B4" w:rsidP="00A96E19">
      <w:pPr>
        <w:spacing w:after="200" w:line="276" w:lineRule="auto"/>
        <w:ind w:firstLine="708"/>
        <w:jc w:val="both"/>
        <w:rPr>
          <w:rFonts w:ascii="Times New Roman" w:hAnsi="Times New Roman" w:cs="Times New Roman"/>
          <w:b/>
          <w:sz w:val="28"/>
          <w:szCs w:val="24"/>
          <w:lang w:val="kk-KZ"/>
        </w:rPr>
      </w:pPr>
    </w:p>
    <w:p w14:paraId="1FEB878F" w14:textId="29BC484D" w:rsidR="006325B4" w:rsidRDefault="006325B4" w:rsidP="00A96E19">
      <w:pPr>
        <w:spacing w:after="200" w:line="276" w:lineRule="auto"/>
        <w:ind w:firstLine="708"/>
        <w:jc w:val="both"/>
        <w:rPr>
          <w:rFonts w:ascii="Times New Roman" w:hAnsi="Times New Roman" w:cs="Times New Roman"/>
          <w:b/>
          <w:sz w:val="28"/>
          <w:szCs w:val="24"/>
          <w:lang w:val="kk-KZ"/>
        </w:rPr>
      </w:pPr>
    </w:p>
    <w:p w14:paraId="372E7329" w14:textId="0C04C6C9" w:rsidR="006325B4" w:rsidRDefault="006325B4" w:rsidP="00A96E19">
      <w:pPr>
        <w:spacing w:after="200" w:line="276" w:lineRule="auto"/>
        <w:ind w:firstLine="708"/>
        <w:jc w:val="both"/>
        <w:rPr>
          <w:rFonts w:ascii="Times New Roman" w:hAnsi="Times New Roman" w:cs="Times New Roman"/>
          <w:b/>
          <w:sz w:val="28"/>
          <w:szCs w:val="24"/>
          <w:lang w:val="kk-KZ"/>
        </w:rPr>
      </w:pPr>
    </w:p>
    <w:p w14:paraId="2E4ACD29" w14:textId="06AD63F5" w:rsidR="006325B4" w:rsidRDefault="006325B4" w:rsidP="00A96E19">
      <w:pPr>
        <w:spacing w:after="200" w:line="276" w:lineRule="auto"/>
        <w:ind w:firstLine="708"/>
        <w:jc w:val="both"/>
        <w:rPr>
          <w:rFonts w:ascii="Times New Roman" w:hAnsi="Times New Roman" w:cs="Times New Roman"/>
          <w:b/>
          <w:sz w:val="28"/>
          <w:szCs w:val="24"/>
          <w:lang w:val="kk-KZ"/>
        </w:rPr>
      </w:pPr>
    </w:p>
    <w:p w14:paraId="44E05B1C" w14:textId="6E142858" w:rsidR="006325B4" w:rsidRDefault="006325B4" w:rsidP="00A96E19">
      <w:pPr>
        <w:spacing w:after="200" w:line="276" w:lineRule="auto"/>
        <w:ind w:firstLine="708"/>
        <w:jc w:val="both"/>
        <w:rPr>
          <w:rFonts w:ascii="Times New Roman" w:hAnsi="Times New Roman" w:cs="Times New Roman"/>
          <w:b/>
          <w:sz w:val="28"/>
          <w:szCs w:val="24"/>
          <w:lang w:val="kk-KZ"/>
        </w:rPr>
      </w:pPr>
    </w:p>
    <w:p w14:paraId="165CBCBF" w14:textId="7EC199C4" w:rsidR="006325B4" w:rsidRDefault="006325B4" w:rsidP="00A96E19">
      <w:pPr>
        <w:spacing w:after="200" w:line="276" w:lineRule="auto"/>
        <w:ind w:firstLine="708"/>
        <w:jc w:val="both"/>
        <w:rPr>
          <w:rFonts w:ascii="Times New Roman" w:hAnsi="Times New Roman" w:cs="Times New Roman"/>
          <w:b/>
          <w:sz w:val="28"/>
          <w:szCs w:val="24"/>
          <w:lang w:val="kk-KZ"/>
        </w:rPr>
      </w:pPr>
    </w:p>
    <w:p w14:paraId="6434DEC0" w14:textId="5B5250FA" w:rsidR="006325B4" w:rsidRDefault="006325B4" w:rsidP="00A96E19">
      <w:pPr>
        <w:spacing w:after="200" w:line="276" w:lineRule="auto"/>
        <w:ind w:firstLine="708"/>
        <w:jc w:val="both"/>
        <w:rPr>
          <w:rFonts w:ascii="Times New Roman" w:hAnsi="Times New Roman" w:cs="Times New Roman"/>
          <w:b/>
          <w:sz w:val="28"/>
          <w:szCs w:val="24"/>
          <w:lang w:val="kk-KZ"/>
        </w:rPr>
      </w:pPr>
    </w:p>
    <w:p w14:paraId="7FF96FDE" w14:textId="1F458AD1" w:rsidR="006325B4" w:rsidRDefault="006325B4" w:rsidP="00A96E19">
      <w:pPr>
        <w:spacing w:after="200" w:line="276" w:lineRule="auto"/>
        <w:ind w:firstLine="708"/>
        <w:jc w:val="both"/>
        <w:rPr>
          <w:rFonts w:ascii="Times New Roman" w:hAnsi="Times New Roman" w:cs="Times New Roman"/>
          <w:b/>
          <w:sz w:val="28"/>
          <w:szCs w:val="24"/>
          <w:lang w:val="kk-KZ"/>
        </w:rPr>
      </w:pPr>
    </w:p>
    <w:p w14:paraId="49EB2E72" w14:textId="5E619FEF" w:rsidR="006325B4" w:rsidRDefault="006325B4" w:rsidP="00A96E19">
      <w:pPr>
        <w:spacing w:after="200" w:line="276" w:lineRule="auto"/>
        <w:ind w:firstLine="708"/>
        <w:jc w:val="both"/>
        <w:rPr>
          <w:rFonts w:ascii="Times New Roman" w:hAnsi="Times New Roman" w:cs="Times New Roman"/>
          <w:b/>
          <w:sz w:val="28"/>
          <w:szCs w:val="24"/>
          <w:lang w:val="kk-KZ"/>
        </w:rPr>
      </w:pPr>
    </w:p>
    <w:p w14:paraId="62416977" w14:textId="0277EBAD" w:rsidR="006325B4" w:rsidRDefault="006325B4" w:rsidP="00A96E19">
      <w:pPr>
        <w:spacing w:after="200" w:line="276" w:lineRule="auto"/>
        <w:ind w:firstLine="708"/>
        <w:jc w:val="both"/>
        <w:rPr>
          <w:rFonts w:ascii="Times New Roman" w:hAnsi="Times New Roman" w:cs="Times New Roman"/>
          <w:b/>
          <w:sz w:val="28"/>
          <w:szCs w:val="24"/>
          <w:lang w:val="kk-KZ"/>
        </w:rPr>
      </w:pPr>
    </w:p>
    <w:p w14:paraId="4D98FF79" w14:textId="018DA492" w:rsidR="006325B4" w:rsidRDefault="006325B4" w:rsidP="00A96E19">
      <w:pPr>
        <w:spacing w:after="200" w:line="276" w:lineRule="auto"/>
        <w:ind w:firstLine="708"/>
        <w:jc w:val="both"/>
        <w:rPr>
          <w:rFonts w:ascii="Times New Roman" w:hAnsi="Times New Roman" w:cs="Times New Roman"/>
          <w:b/>
          <w:sz w:val="28"/>
          <w:szCs w:val="24"/>
          <w:lang w:val="kk-KZ"/>
        </w:rPr>
      </w:pPr>
    </w:p>
    <w:p w14:paraId="31EF36D4" w14:textId="411728ED" w:rsidR="006325B4" w:rsidRDefault="006325B4" w:rsidP="00A96E19">
      <w:pPr>
        <w:spacing w:after="200" w:line="276" w:lineRule="auto"/>
        <w:ind w:firstLine="708"/>
        <w:jc w:val="both"/>
        <w:rPr>
          <w:rFonts w:ascii="Times New Roman" w:hAnsi="Times New Roman" w:cs="Times New Roman"/>
          <w:b/>
          <w:sz w:val="28"/>
          <w:szCs w:val="24"/>
          <w:lang w:val="kk-KZ"/>
        </w:rPr>
      </w:pPr>
    </w:p>
    <w:p w14:paraId="3089DD22" w14:textId="33F53905" w:rsidR="006325B4" w:rsidRDefault="006325B4" w:rsidP="00A96E19">
      <w:pPr>
        <w:spacing w:after="200" w:line="276" w:lineRule="auto"/>
        <w:ind w:firstLine="708"/>
        <w:jc w:val="both"/>
        <w:rPr>
          <w:rFonts w:ascii="Times New Roman" w:hAnsi="Times New Roman" w:cs="Times New Roman"/>
          <w:b/>
          <w:sz w:val="28"/>
          <w:szCs w:val="24"/>
          <w:lang w:val="kk-KZ"/>
        </w:rPr>
      </w:pPr>
    </w:p>
    <w:p w14:paraId="61993C39" w14:textId="4EA83484" w:rsidR="006325B4" w:rsidRDefault="006325B4" w:rsidP="00A96E19">
      <w:pPr>
        <w:spacing w:after="200" w:line="276" w:lineRule="auto"/>
        <w:ind w:firstLine="708"/>
        <w:jc w:val="both"/>
        <w:rPr>
          <w:rFonts w:ascii="Times New Roman" w:hAnsi="Times New Roman" w:cs="Times New Roman"/>
          <w:b/>
          <w:sz w:val="28"/>
          <w:szCs w:val="24"/>
          <w:lang w:val="kk-KZ"/>
        </w:rPr>
      </w:pPr>
    </w:p>
    <w:p w14:paraId="25F395AE" w14:textId="0CC1F301" w:rsidR="006325B4" w:rsidRDefault="006325B4" w:rsidP="00A96E19">
      <w:pPr>
        <w:spacing w:after="200" w:line="276" w:lineRule="auto"/>
        <w:ind w:firstLine="708"/>
        <w:jc w:val="both"/>
        <w:rPr>
          <w:rFonts w:ascii="Times New Roman" w:hAnsi="Times New Roman" w:cs="Times New Roman"/>
          <w:b/>
          <w:sz w:val="28"/>
          <w:szCs w:val="24"/>
          <w:lang w:val="kk-KZ"/>
        </w:rPr>
      </w:pPr>
    </w:p>
    <w:p w14:paraId="07942916" w14:textId="59F8DB8D" w:rsidR="006325B4" w:rsidRDefault="006325B4" w:rsidP="00A96E19">
      <w:pPr>
        <w:spacing w:after="200" w:line="276" w:lineRule="auto"/>
        <w:ind w:firstLine="708"/>
        <w:jc w:val="both"/>
        <w:rPr>
          <w:rFonts w:ascii="Times New Roman" w:hAnsi="Times New Roman" w:cs="Times New Roman"/>
          <w:b/>
          <w:sz w:val="28"/>
          <w:szCs w:val="24"/>
          <w:lang w:val="kk-KZ"/>
        </w:rPr>
      </w:pPr>
    </w:p>
    <w:p w14:paraId="3B0B90A8" w14:textId="45B94E1B" w:rsidR="006325B4" w:rsidRDefault="006325B4" w:rsidP="00A96E19">
      <w:pPr>
        <w:spacing w:after="200" w:line="276" w:lineRule="auto"/>
        <w:ind w:firstLine="708"/>
        <w:jc w:val="both"/>
        <w:rPr>
          <w:rFonts w:ascii="Times New Roman" w:hAnsi="Times New Roman" w:cs="Times New Roman"/>
          <w:b/>
          <w:sz w:val="28"/>
          <w:szCs w:val="24"/>
          <w:lang w:val="kk-KZ"/>
        </w:rPr>
      </w:pPr>
    </w:p>
    <w:p w14:paraId="70F629D0" w14:textId="2EAEFFC2" w:rsidR="006325B4" w:rsidRDefault="006325B4" w:rsidP="00A96E19">
      <w:pPr>
        <w:spacing w:after="200" w:line="276" w:lineRule="auto"/>
        <w:ind w:firstLine="708"/>
        <w:jc w:val="both"/>
        <w:rPr>
          <w:rFonts w:ascii="Times New Roman" w:hAnsi="Times New Roman" w:cs="Times New Roman"/>
          <w:b/>
          <w:sz w:val="28"/>
          <w:szCs w:val="24"/>
          <w:lang w:val="kk-KZ"/>
        </w:rPr>
      </w:pPr>
    </w:p>
    <w:p w14:paraId="0A967E3C" w14:textId="4A758595" w:rsidR="006325B4" w:rsidRDefault="006325B4" w:rsidP="00A96E19">
      <w:pPr>
        <w:spacing w:after="200" w:line="276" w:lineRule="auto"/>
        <w:ind w:firstLine="708"/>
        <w:jc w:val="both"/>
        <w:rPr>
          <w:rFonts w:ascii="Times New Roman" w:hAnsi="Times New Roman" w:cs="Times New Roman"/>
          <w:b/>
          <w:sz w:val="28"/>
          <w:szCs w:val="24"/>
          <w:lang w:val="kk-KZ"/>
        </w:rPr>
      </w:pPr>
    </w:p>
    <w:p w14:paraId="593E4351" w14:textId="1F9DF388" w:rsidR="006325B4" w:rsidRPr="006325B4" w:rsidRDefault="006325B4" w:rsidP="006325B4">
      <w:pPr>
        <w:spacing w:after="0" w:line="240" w:lineRule="auto"/>
        <w:ind w:firstLine="709"/>
        <w:jc w:val="center"/>
        <w:rPr>
          <w:rFonts w:ascii="Times New Roman" w:hAnsi="Times New Roman" w:cs="Times New Roman"/>
          <w:b/>
          <w:sz w:val="28"/>
          <w:szCs w:val="24"/>
          <w:lang w:val="kk-KZ"/>
        </w:rPr>
      </w:pPr>
      <w:r w:rsidRPr="006325B4">
        <w:rPr>
          <w:rFonts w:ascii="Times New Roman" w:hAnsi="Times New Roman" w:cs="Times New Roman"/>
          <w:b/>
          <w:sz w:val="28"/>
          <w:szCs w:val="24"/>
          <w:lang w:val="kk-KZ"/>
        </w:rPr>
        <w:lastRenderedPageBreak/>
        <w:t>«</w:t>
      </w:r>
      <w:r w:rsidR="0035501B">
        <w:rPr>
          <w:rFonts w:ascii="Times New Roman" w:hAnsi="Times New Roman" w:cs="Times New Roman"/>
          <w:b/>
          <w:sz w:val="28"/>
          <w:szCs w:val="24"/>
          <w:lang w:val="kk-KZ"/>
        </w:rPr>
        <w:t>Жартылай өткізгіш электроника</w:t>
      </w:r>
      <w:r w:rsidRPr="006325B4">
        <w:rPr>
          <w:rFonts w:ascii="Times New Roman" w:hAnsi="Times New Roman" w:cs="Times New Roman"/>
          <w:b/>
          <w:sz w:val="28"/>
          <w:szCs w:val="24"/>
          <w:lang w:val="kk-KZ"/>
        </w:rPr>
        <w:t>»</w:t>
      </w:r>
      <w:r w:rsidR="00752B14">
        <w:rPr>
          <w:rFonts w:ascii="Times New Roman" w:hAnsi="Times New Roman" w:cs="Times New Roman"/>
          <w:b/>
          <w:sz w:val="28"/>
          <w:szCs w:val="24"/>
          <w:lang w:val="kk-KZ"/>
        </w:rPr>
        <w:t xml:space="preserve"> </w:t>
      </w:r>
    </w:p>
    <w:p w14:paraId="44A95E28" w14:textId="77777777" w:rsidR="006325B4" w:rsidRPr="006325B4" w:rsidRDefault="006325B4" w:rsidP="006325B4">
      <w:pPr>
        <w:spacing w:after="0" w:line="240" w:lineRule="auto"/>
        <w:ind w:firstLine="709"/>
        <w:jc w:val="center"/>
        <w:rPr>
          <w:rFonts w:ascii="Times New Roman" w:hAnsi="Times New Roman" w:cs="Times New Roman"/>
          <w:b/>
          <w:sz w:val="28"/>
          <w:szCs w:val="24"/>
          <w:lang w:val="kk-KZ"/>
        </w:rPr>
      </w:pPr>
      <w:r w:rsidRPr="006325B4">
        <w:rPr>
          <w:rFonts w:ascii="Times New Roman" w:hAnsi="Times New Roman" w:cs="Times New Roman"/>
          <w:b/>
          <w:sz w:val="28"/>
          <w:szCs w:val="24"/>
          <w:lang w:val="kk-KZ"/>
        </w:rPr>
        <w:t>пәні бойынша</w:t>
      </w:r>
    </w:p>
    <w:p w14:paraId="19929167" w14:textId="6AAE572E" w:rsidR="006325B4" w:rsidRDefault="006325B4" w:rsidP="006325B4">
      <w:pPr>
        <w:spacing w:after="0" w:line="240" w:lineRule="auto"/>
        <w:ind w:firstLine="709"/>
        <w:jc w:val="center"/>
        <w:rPr>
          <w:rFonts w:ascii="Times New Roman" w:hAnsi="Times New Roman" w:cs="Times New Roman"/>
          <w:b/>
          <w:sz w:val="28"/>
          <w:szCs w:val="24"/>
          <w:lang w:val="kk-KZ"/>
        </w:rPr>
      </w:pPr>
      <w:r w:rsidRPr="006325B4">
        <w:rPr>
          <w:rFonts w:ascii="Times New Roman" w:hAnsi="Times New Roman" w:cs="Times New Roman"/>
          <w:b/>
          <w:sz w:val="28"/>
          <w:szCs w:val="24"/>
          <w:lang w:val="kk-KZ"/>
        </w:rPr>
        <w:t>Емтихан бағдарламасы</w:t>
      </w:r>
      <w:r w:rsidR="004D35E2">
        <w:rPr>
          <w:rFonts w:ascii="Times New Roman" w:hAnsi="Times New Roman" w:cs="Times New Roman"/>
          <w:b/>
          <w:sz w:val="28"/>
          <w:szCs w:val="24"/>
          <w:lang w:val="kk-KZ"/>
        </w:rPr>
        <w:t xml:space="preserve"> </w:t>
      </w:r>
    </w:p>
    <w:p w14:paraId="049C54E6" w14:textId="629AECFA" w:rsidR="00151BEF" w:rsidRDefault="00151BEF" w:rsidP="006325B4">
      <w:pPr>
        <w:spacing w:after="0" w:line="240" w:lineRule="auto"/>
        <w:ind w:firstLine="709"/>
        <w:jc w:val="center"/>
        <w:rPr>
          <w:rFonts w:ascii="Times New Roman" w:hAnsi="Times New Roman" w:cs="Times New Roman"/>
          <w:b/>
          <w:sz w:val="28"/>
          <w:szCs w:val="24"/>
          <w:lang w:val="kk-KZ"/>
        </w:rPr>
      </w:pPr>
      <w:r>
        <w:rPr>
          <w:rFonts w:ascii="Times New Roman" w:hAnsi="Times New Roman" w:cs="Times New Roman"/>
          <w:b/>
          <w:sz w:val="28"/>
          <w:szCs w:val="24"/>
          <w:lang w:val="kk-KZ"/>
        </w:rPr>
        <w:t xml:space="preserve">2024-2025 оқу жылы күзгі семестр </w:t>
      </w:r>
    </w:p>
    <w:p w14:paraId="6C822F46" w14:textId="0CE8B374" w:rsidR="00151BEF" w:rsidRDefault="0069321A" w:rsidP="006325B4">
      <w:pPr>
        <w:spacing w:after="0" w:line="240" w:lineRule="auto"/>
        <w:ind w:firstLine="709"/>
        <w:jc w:val="center"/>
        <w:rPr>
          <w:rFonts w:ascii="Times New Roman" w:hAnsi="Times New Roman" w:cs="Times New Roman"/>
          <w:b/>
          <w:sz w:val="28"/>
          <w:szCs w:val="24"/>
          <w:lang w:val="kk-KZ"/>
        </w:rPr>
      </w:pPr>
      <w:r w:rsidRPr="0069321A">
        <w:rPr>
          <w:rFonts w:ascii="Times New Roman" w:hAnsi="Times New Roman" w:cs="Times New Roman"/>
          <w:b/>
          <w:sz w:val="28"/>
          <w:szCs w:val="24"/>
          <w:lang w:val="kk-KZ"/>
        </w:rPr>
        <w:t>«</w:t>
      </w:r>
      <w:r w:rsidR="0035501B">
        <w:rPr>
          <w:rFonts w:ascii="Times New Roman" w:hAnsi="Times New Roman" w:cs="Times New Roman"/>
          <w:b/>
          <w:sz w:val="28"/>
          <w:szCs w:val="24"/>
          <w:lang w:val="kk-KZ"/>
        </w:rPr>
        <w:t>6B05303 Техникалық физика</w:t>
      </w:r>
      <w:r w:rsidRPr="0069321A">
        <w:rPr>
          <w:rFonts w:ascii="Times New Roman" w:hAnsi="Times New Roman" w:cs="Times New Roman"/>
          <w:b/>
          <w:sz w:val="28"/>
          <w:szCs w:val="24"/>
          <w:lang w:val="kk-KZ"/>
        </w:rPr>
        <w:t>»</w:t>
      </w:r>
      <w:r>
        <w:rPr>
          <w:rFonts w:ascii="Times New Roman" w:hAnsi="Times New Roman" w:cs="Times New Roman"/>
          <w:b/>
          <w:sz w:val="28"/>
          <w:szCs w:val="24"/>
          <w:lang w:val="kk-KZ"/>
        </w:rPr>
        <w:t xml:space="preserve"> </w:t>
      </w:r>
      <w:r w:rsidR="00151BEF" w:rsidRPr="00151BEF">
        <w:rPr>
          <w:rFonts w:ascii="Times New Roman" w:hAnsi="Times New Roman" w:cs="Times New Roman"/>
          <w:b/>
          <w:sz w:val="28"/>
          <w:szCs w:val="24"/>
          <w:lang w:val="kk-KZ"/>
        </w:rPr>
        <w:t>білім беру бағдарламасы</w:t>
      </w:r>
      <w:r>
        <w:rPr>
          <w:rFonts w:ascii="Times New Roman" w:hAnsi="Times New Roman" w:cs="Times New Roman"/>
          <w:b/>
          <w:sz w:val="28"/>
          <w:szCs w:val="24"/>
          <w:lang w:val="kk-KZ"/>
        </w:rPr>
        <w:t xml:space="preserve"> </w:t>
      </w:r>
    </w:p>
    <w:p w14:paraId="654DD831" w14:textId="77777777" w:rsidR="00151BEF" w:rsidRDefault="00151BEF" w:rsidP="006325B4">
      <w:pPr>
        <w:spacing w:after="0" w:line="240" w:lineRule="auto"/>
        <w:ind w:firstLine="709"/>
        <w:jc w:val="center"/>
        <w:rPr>
          <w:rFonts w:ascii="Times New Roman" w:hAnsi="Times New Roman" w:cs="Times New Roman"/>
          <w:b/>
          <w:sz w:val="28"/>
          <w:szCs w:val="24"/>
          <w:lang w:val="kk-KZ"/>
        </w:rPr>
      </w:pPr>
    </w:p>
    <w:p w14:paraId="2AEF5642" w14:textId="6028C576" w:rsidR="00151BEF" w:rsidRDefault="00151BEF" w:rsidP="006325B4">
      <w:pPr>
        <w:spacing w:after="0" w:line="240" w:lineRule="auto"/>
        <w:ind w:firstLine="709"/>
        <w:jc w:val="center"/>
        <w:rPr>
          <w:rFonts w:ascii="Times New Roman" w:hAnsi="Times New Roman" w:cs="Times New Roman"/>
          <w:b/>
          <w:sz w:val="28"/>
          <w:szCs w:val="24"/>
          <w:lang w:val="kk-KZ"/>
        </w:rPr>
      </w:pPr>
      <w:r w:rsidRPr="00151BEF">
        <w:rPr>
          <w:rFonts w:ascii="Times New Roman" w:hAnsi="Times New Roman" w:cs="Times New Roman"/>
          <w:b/>
          <w:sz w:val="28"/>
          <w:szCs w:val="24"/>
          <w:lang w:val="kk-KZ"/>
        </w:rPr>
        <w:t>жазбаша (офлайн)</w:t>
      </w:r>
      <w:r>
        <w:rPr>
          <w:rFonts w:ascii="Times New Roman" w:hAnsi="Times New Roman" w:cs="Times New Roman"/>
          <w:b/>
          <w:sz w:val="28"/>
          <w:szCs w:val="24"/>
          <w:lang w:val="kk-KZ"/>
        </w:rPr>
        <w:t>: сұраққа жауап жазу</w:t>
      </w:r>
      <w:r w:rsidR="00752B14">
        <w:rPr>
          <w:rFonts w:ascii="Times New Roman" w:hAnsi="Times New Roman" w:cs="Times New Roman"/>
          <w:b/>
          <w:sz w:val="28"/>
          <w:szCs w:val="24"/>
          <w:lang w:val="kk-KZ"/>
        </w:rPr>
        <w:t xml:space="preserve"> </w:t>
      </w:r>
    </w:p>
    <w:p w14:paraId="537909D5" w14:textId="77777777" w:rsidR="00151BEF" w:rsidRDefault="00151BEF" w:rsidP="006325B4">
      <w:pPr>
        <w:spacing w:after="0" w:line="240" w:lineRule="auto"/>
        <w:ind w:firstLine="709"/>
        <w:jc w:val="center"/>
        <w:rPr>
          <w:rFonts w:ascii="Times New Roman" w:hAnsi="Times New Roman" w:cs="Times New Roman"/>
          <w:b/>
          <w:sz w:val="28"/>
          <w:szCs w:val="24"/>
          <w:lang w:val="kk-KZ"/>
        </w:rPr>
      </w:pPr>
    </w:p>
    <w:p w14:paraId="12F2CFDE" w14:textId="0D7A671C" w:rsidR="00A96E19" w:rsidRDefault="00A96E19" w:rsidP="00A96E19">
      <w:pPr>
        <w:spacing w:after="200" w:line="276" w:lineRule="auto"/>
        <w:ind w:firstLine="708"/>
        <w:jc w:val="both"/>
        <w:rPr>
          <w:rFonts w:ascii="Times New Roman" w:hAnsi="Times New Roman" w:cs="Times New Roman"/>
          <w:bCs/>
          <w:sz w:val="28"/>
          <w:szCs w:val="24"/>
          <w:lang w:val="kk-KZ"/>
        </w:rPr>
      </w:pPr>
      <w:r w:rsidRPr="000572BD">
        <w:rPr>
          <w:rFonts w:ascii="Times New Roman" w:hAnsi="Times New Roman" w:cs="Times New Roman"/>
          <w:bCs/>
          <w:sz w:val="28"/>
          <w:szCs w:val="24"/>
          <w:lang w:val="kk-KZ"/>
        </w:rPr>
        <w:t xml:space="preserve">Пән бойынша қорытынды емтихан стандартты </w:t>
      </w:r>
      <w:r>
        <w:rPr>
          <w:rFonts w:ascii="Times New Roman" w:hAnsi="Times New Roman" w:cs="Times New Roman"/>
          <w:bCs/>
          <w:sz w:val="28"/>
          <w:szCs w:val="24"/>
          <w:lang w:val="kk-KZ"/>
        </w:rPr>
        <w:t>жазбаша</w:t>
      </w:r>
      <w:r w:rsidRPr="000572BD">
        <w:rPr>
          <w:rFonts w:ascii="Times New Roman" w:hAnsi="Times New Roman" w:cs="Times New Roman"/>
          <w:bCs/>
          <w:sz w:val="28"/>
          <w:szCs w:val="24"/>
          <w:lang w:val="kk-KZ"/>
        </w:rPr>
        <w:t xml:space="preserve"> (офлайн) түрінде өткізіледі. Үш блоктан тұратын емтихан билеттері автоматты түрде Univer АЖ-да жасалады. Бірінші блокқа кәсіби дайындықтың когнитивті аспектілерін анықтайтын сұрақтар кіреді. Екінші блок </w:t>
      </w:r>
      <w:r>
        <w:rPr>
          <w:rFonts w:ascii="Times New Roman" w:hAnsi="Times New Roman" w:cs="Times New Roman"/>
          <w:bCs/>
          <w:sz w:val="28"/>
          <w:szCs w:val="24"/>
          <w:lang w:val="kk-KZ"/>
        </w:rPr>
        <w:t>к</w:t>
      </w:r>
      <w:r w:rsidRPr="000572BD">
        <w:rPr>
          <w:rFonts w:ascii="Times New Roman" w:hAnsi="Times New Roman" w:cs="Times New Roman"/>
          <w:bCs/>
          <w:sz w:val="28"/>
          <w:szCs w:val="24"/>
          <w:lang w:val="kk-KZ"/>
        </w:rPr>
        <w:t xml:space="preserve">әсіби дайындықтың функционалдық аспектілерін білдіретін сұрақтардан тұрады. Жүйелік кәсіби дайындықты анықтайтын сұрақтар үшінші блокты құрайды. </w:t>
      </w:r>
      <w:r>
        <w:rPr>
          <w:rFonts w:ascii="Times New Roman" w:hAnsi="Times New Roman" w:cs="Times New Roman"/>
          <w:bCs/>
          <w:sz w:val="28"/>
          <w:szCs w:val="24"/>
          <w:lang w:val="kk-KZ"/>
        </w:rPr>
        <w:t>Жазбаша</w:t>
      </w:r>
      <w:r w:rsidRPr="000572BD">
        <w:rPr>
          <w:rFonts w:ascii="Times New Roman" w:hAnsi="Times New Roman" w:cs="Times New Roman"/>
          <w:bCs/>
          <w:sz w:val="28"/>
          <w:szCs w:val="24"/>
          <w:lang w:val="kk-KZ"/>
        </w:rPr>
        <w:t xml:space="preserve"> емтихан </w:t>
      </w:r>
      <w:r w:rsidR="0035501B">
        <w:rPr>
          <w:rFonts w:ascii="Times New Roman" w:hAnsi="Times New Roman" w:cs="Times New Roman"/>
          <w:bCs/>
          <w:sz w:val="28"/>
          <w:szCs w:val="24"/>
          <w:lang w:val="kk-KZ"/>
        </w:rPr>
        <w:t>бакалавр</w:t>
      </w:r>
      <w:r w:rsidR="00A3476E">
        <w:rPr>
          <w:rFonts w:ascii="Times New Roman" w:hAnsi="Times New Roman" w:cs="Times New Roman"/>
          <w:bCs/>
          <w:sz w:val="28"/>
          <w:szCs w:val="24"/>
          <w:lang w:val="kk-KZ"/>
        </w:rPr>
        <w:t>тардың</w:t>
      </w:r>
      <w:r w:rsidRPr="000572BD">
        <w:rPr>
          <w:rFonts w:ascii="Times New Roman" w:hAnsi="Times New Roman" w:cs="Times New Roman"/>
          <w:bCs/>
          <w:sz w:val="28"/>
          <w:szCs w:val="24"/>
          <w:lang w:val="kk-KZ"/>
        </w:rPr>
        <w:t xml:space="preserve"> </w:t>
      </w:r>
      <w:r w:rsidR="00A3476E">
        <w:rPr>
          <w:rFonts w:ascii="Times New Roman" w:hAnsi="Times New Roman" w:cs="Times New Roman"/>
          <w:bCs/>
          <w:sz w:val="28"/>
          <w:szCs w:val="24"/>
          <w:lang w:val="kk-KZ"/>
        </w:rPr>
        <w:t>теориялық</w:t>
      </w:r>
      <w:r w:rsidRPr="000572BD">
        <w:rPr>
          <w:rFonts w:ascii="Times New Roman" w:hAnsi="Times New Roman" w:cs="Times New Roman"/>
          <w:bCs/>
          <w:sz w:val="28"/>
          <w:szCs w:val="24"/>
          <w:lang w:val="kk-KZ"/>
        </w:rPr>
        <w:t xml:space="preserve"> </w:t>
      </w:r>
      <w:r w:rsidR="00A3476E">
        <w:rPr>
          <w:rFonts w:ascii="Times New Roman" w:hAnsi="Times New Roman" w:cs="Times New Roman"/>
          <w:bCs/>
          <w:sz w:val="28"/>
          <w:szCs w:val="24"/>
          <w:lang w:val="kk-KZ"/>
        </w:rPr>
        <w:t>сұрақтарды</w:t>
      </w:r>
      <w:r w:rsidRPr="000572BD">
        <w:rPr>
          <w:rFonts w:ascii="Times New Roman" w:hAnsi="Times New Roman" w:cs="Times New Roman"/>
          <w:bCs/>
          <w:sz w:val="28"/>
          <w:szCs w:val="24"/>
          <w:lang w:val="kk-KZ"/>
        </w:rPr>
        <w:t xml:space="preserve"> </w:t>
      </w:r>
      <w:r w:rsidR="00A3476E">
        <w:rPr>
          <w:rFonts w:ascii="Times New Roman" w:hAnsi="Times New Roman" w:cs="Times New Roman"/>
          <w:bCs/>
          <w:sz w:val="28"/>
          <w:szCs w:val="24"/>
          <w:lang w:val="kk-KZ"/>
        </w:rPr>
        <w:t>талдау</w:t>
      </w:r>
      <w:r w:rsidRPr="000572BD">
        <w:rPr>
          <w:rFonts w:ascii="Times New Roman" w:hAnsi="Times New Roman" w:cs="Times New Roman"/>
          <w:bCs/>
          <w:sz w:val="28"/>
          <w:szCs w:val="24"/>
          <w:lang w:val="kk-KZ"/>
        </w:rPr>
        <w:t xml:space="preserve"> </w:t>
      </w:r>
      <w:r w:rsidR="00A3476E">
        <w:rPr>
          <w:rFonts w:ascii="Times New Roman" w:hAnsi="Times New Roman" w:cs="Times New Roman"/>
          <w:bCs/>
          <w:sz w:val="28"/>
          <w:szCs w:val="24"/>
          <w:lang w:val="kk-KZ"/>
        </w:rPr>
        <w:t>кезінде</w:t>
      </w:r>
      <w:r w:rsidRPr="000572BD">
        <w:rPr>
          <w:rFonts w:ascii="Times New Roman" w:hAnsi="Times New Roman" w:cs="Times New Roman"/>
          <w:bCs/>
          <w:sz w:val="28"/>
          <w:szCs w:val="24"/>
          <w:lang w:val="kk-KZ"/>
        </w:rPr>
        <w:t xml:space="preserve"> білімдерін өз бетінше қолдана білу қабілеттерін бағалауға, ақпараттық кеңістікте бағдарлауға және қалыптасқан аналитикалық, зерттеу дағдыларының, практикалық және шығармашылық ойлаудың деңгейін бағалауға мүмкіндік береді. Емтихан тапсыру барысында білім алушылар теориялық дайындық деңгейін көрсетеді, өз білімдерін </w:t>
      </w:r>
      <w:r w:rsidR="00A3476E">
        <w:rPr>
          <w:rFonts w:ascii="Times New Roman" w:hAnsi="Times New Roman" w:cs="Times New Roman"/>
          <w:bCs/>
          <w:sz w:val="28"/>
          <w:szCs w:val="24"/>
          <w:lang w:val="kk-KZ"/>
        </w:rPr>
        <w:t>ғылылыми</w:t>
      </w:r>
      <w:r w:rsidRPr="000572BD">
        <w:rPr>
          <w:rFonts w:ascii="Times New Roman" w:hAnsi="Times New Roman" w:cs="Times New Roman"/>
          <w:bCs/>
          <w:sz w:val="28"/>
          <w:szCs w:val="24"/>
          <w:lang w:val="kk-KZ"/>
        </w:rPr>
        <w:t xml:space="preserve"> мәселелерді шешуге қолдану мүмкіндігімен танысады.</w:t>
      </w:r>
    </w:p>
    <w:p w14:paraId="24EE78B9" w14:textId="311D5BE3" w:rsidR="008C4410" w:rsidRPr="00ED5C8A" w:rsidRDefault="00A96E19" w:rsidP="00C938FC">
      <w:pPr>
        <w:spacing w:after="0" w:line="240" w:lineRule="auto"/>
        <w:ind w:left="142"/>
        <w:jc w:val="both"/>
        <w:rPr>
          <w:rFonts w:ascii="Times New Roman" w:hAnsi="Times New Roman" w:cs="Times New Roman"/>
          <w:b/>
          <w:sz w:val="28"/>
          <w:szCs w:val="24"/>
          <w:lang w:val="kk-KZ"/>
        </w:rPr>
      </w:pPr>
      <w:r w:rsidRPr="00ED5C8A">
        <w:rPr>
          <w:rFonts w:ascii="Times New Roman" w:hAnsi="Times New Roman" w:cs="Times New Roman"/>
          <w:b/>
          <w:sz w:val="28"/>
          <w:szCs w:val="24"/>
          <w:lang w:val="kk-KZ"/>
        </w:rPr>
        <w:t>"</w:t>
      </w:r>
      <w:r w:rsidR="0035501B">
        <w:rPr>
          <w:rFonts w:ascii="Times New Roman" w:hAnsi="Times New Roman" w:cs="Times New Roman"/>
          <w:b/>
          <w:sz w:val="28"/>
          <w:szCs w:val="24"/>
          <w:lang w:val="kk-KZ"/>
        </w:rPr>
        <w:t>Жартылай өткізгіш электроника</w:t>
      </w:r>
      <w:r w:rsidRPr="00ED5C8A">
        <w:rPr>
          <w:rFonts w:ascii="Times New Roman" w:hAnsi="Times New Roman" w:cs="Times New Roman"/>
          <w:b/>
          <w:sz w:val="28"/>
          <w:szCs w:val="24"/>
          <w:lang w:val="kk-KZ"/>
        </w:rPr>
        <w:t xml:space="preserve">" пәні бойынша емтихан тапсыру нәтижесінде </w:t>
      </w:r>
      <w:r w:rsidR="0035501B">
        <w:rPr>
          <w:rFonts w:ascii="Times New Roman" w:hAnsi="Times New Roman" w:cs="Times New Roman"/>
          <w:b/>
          <w:sz w:val="28"/>
          <w:szCs w:val="24"/>
          <w:lang w:val="kk-KZ"/>
        </w:rPr>
        <w:t>бакалавр</w:t>
      </w:r>
      <w:r w:rsidRPr="00ED5C8A">
        <w:rPr>
          <w:rFonts w:ascii="Times New Roman" w:hAnsi="Times New Roman" w:cs="Times New Roman"/>
          <w:b/>
          <w:sz w:val="28"/>
          <w:szCs w:val="24"/>
          <w:lang w:val="kk-KZ"/>
        </w:rPr>
        <w:t xml:space="preserve"> келесі дағдыларды қалыптастырады:</w:t>
      </w:r>
      <w:r w:rsidR="004D48B5" w:rsidRPr="00ED5C8A">
        <w:rPr>
          <w:rFonts w:ascii="Times New Roman" w:hAnsi="Times New Roman" w:cs="Times New Roman"/>
          <w:b/>
          <w:sz w:val="28"/>
          <w:szCs w:val="24"/>
          <w:lang w:val="kk-KZ"/>
        </w:rPr>
        <w:t xml:space="preserve"> </w:t>
      </w:r>
      <w:r w:rsidR="004D35E2">
        <w:rPr>
          <w:rFonts w:ascii="Times New Roman" w:hAnsi="Times New Roman" w:cs="Times New Roman"/>
          <w:b/>
          <w:sz w:val="28"/>
          <w:szCs w:val="24"/>
          <w:lang w:val="kk-KZ"/>
        </w:rPr>
        <w:t xml:space="preserve"> </w:t>
      </w:r>
    </w:p>
    <w:p w14:paraId="29D78A4E" w14:textId="117FC349" w:rsidR="0035501B" w:rsidRPr="0035501B" w:rsidRDefault="0035501B" w:rsidP="00C938FC">
      <w:pPr>
        <w:pStyle w:val="a4"/>
        <w:numPr>
          <w:ilvl w:val="0"/>
          <w:numId w:val="6"/>
        </w:numPr>
        <w:spacing w:after="0" w:line="240" w:lineRule="auto"/>
        <w:ind w:left="142" w:firstLine="0"/>
        <w:jc w:val="both"/>
        <w:rPr>
          <w:rFonts w:ascii="Times New Roman" w:hAnsi="Times New Roman" w:cs="Times New Roman"/>
          <w:bCs/>
          <w:sz w:val="28"/>
          <w:szCs w:val="24"/>
          <w:lang w:val="kk-KZ"/>
        </w:rPr>
      </w:pPr>
      <w:r w:rsidRPr="006928CD">
        <w:rPr>
          <w:rFonts w:ascii="Times New Roman" w:hAnsi="Times New Roman" w:cs="Times New Roman"/>
          <w:sz w:val="28"/>
          <w:szCs w:val="28"/>
          <w:lang w:val="kk-KZ"/>
        </w:rPr>
        <w:t>Кварциттерден таза кремний алу</w:t>
      </w:r>
      <w:r w:rsidR="00187AC4">
        <w:rPr>
          <w:rFonts w:ascii="Times New Roman" w:hAnsi="Times New Roman" w:cs="Times New Roman"/>
          <w:sz w:val="28"/>
          <w:szCs w:val="28"/>
          <w:lang w:val="kk-KZ"/>
        </w:rPr>
        <w:t>,</w:t>
      </w:r>
      <w:r w:rsidRPr="006928CD">
        <w:rPr>
          <w:rFonts w:ascii="Times New Roman" w:hAnsi="Times New Roman" w:cs="Times New Roman"/>
          <w:sz w:val="28"/>
          <w:szCs w:val="28"/>
          <w:lang w:val="kk-KZ"/>
        </w:rPr>
        <w:t xml:space="preserve"> </w:t>
      </w:r>
      <w:r w:rsidR="00187AC4">
        <w:rPr>
          <w:rFonts w:ascii="Times New Roman" w:hAnsi="Times New Roman" w:cs="Times New Roman"/>
          <w:sz w:val="28"/>
          <w:szCs w:val="28"/>
          <w:lang w:val="kk-KZ"/>
        </w:rPr>
        <w:t>в</w:t>
      </w:r>
      <w:r w:rsidRPr="006928CD">
        <w:rPr>
          <w:rFonts w:ascii="Times New Roman" w:hAnsi="Times New Roman" w:cs="Times New Roman"/>
          <w:sz w:val="28"/>
          <w:szCs w:val="28"/>
          <w:lang w:val="kk-KZ"/>
        </w:rPr>
        <w:t>аленттік зонаның түзілуі</w:t>
      </w:r>
      <w:r w:rsidR="00187AC4">
        <w:rPr>
          <w:rFonts w:ascii="Times New Roman" w:hAnsi="Times New Roman" w:cs="Times New Roman"/>
          <w:sz w:val="28"/>
          <w:szCs w:val="28"/>
          <w:lang w:val="kk-KZ"/>
        </w:rPr>
        <w:t>,</w:t>
      </w:r>
      <w:r w:rsidRPr="006928CD">
        <w:rPr>
          <w:rFonts w:ascii="Times New Roman" w:hAnsi="Times New Roman" w:cs="Times New Roman"/>
          <w:sz w:val="28"/>
          <w:szCs w:val="28"/>
          <w:lang w:val="kk-KZ"/>
        </w:rPr>
        <w:t xml:space="preserve"> </w:t>
      </w:r>
      <w:r w:rsidR="00187AC4">
        <w:rPr>
          <w:rFonts w:ascii="Times New Roman" w:hAnsi="Times New Roman" w:cs="Times New Roman"/>
          <w:sz w:val="28"/>
          <w:szCs w:val="28"/>
          <w:lang w:val="kk-KZ"/>
        </w:rPr>
        <w:t>і</w:t>
      </w:r>
      <w:r w:rsidRPr="006928CD">
        <w:rPr>
          <w:rFonts w:ascii="Times New Roman" w:hAnsi="Times New Roman" w:cs="Times New Roman"/>
          <w:sz w:val="28"/>
          <w:szCs w:val="28"/>
          <w:lang w:val="kk-KZ"/>
        </w:rPr>
        <w:t>шкі иондану энергия</w:t>
      </w:r>
      <w:r w:rsidR="00187AC4">
        <w:rPr>
          <w:rFonts w:ascii="Times New Roman" w:hAnsi="Times New Roman" w:cs="Times New Roman"/>
          <w:sz w:val="28"/>
          <w:szCs w:val="28"/>
          <w:lang w:val="kk-KZ"/>
        </w:rPr>
        <w:t xml:space="preserve"> мен</w:t>
      </w:r>
      <w:r w:rsidRPr="006928CD">
        <w:rPr>
          <w:rFonts w:ascii="Times New Roman" w:hAnsi="Times New Roman" w:cs="Times New Roman"/>
          <w:sz w:val="28"/>
          <w:szCs w:val="28"/>
          <w:lang w:val="kk-KZ"/>
        </w:rPr>
        <w:t xml:space="preserve"> </w:t>
      </w:r>
      <w:r w:rsidR="00187AC4">
        <w:rPr>
          <w:rFonts w:ascii="Times New Roman" w:hAnsi="Times New Roman" w:cs="Times New Roman"/>
          <w:sz w:val="28"/>
          <w:szCs w:val="28"/>
          <w:lang w:val="kk-KZ"/>
        </w:rPr>
        <w:t>т</w:t>
      </w:r>
      <w:r w:rsidRPr="006928CD">
        <w:rPr>
          <w:rFonts w:ascii="Times New Roman" w:hAnsi="Times New Roman" w:cs="Times New Roman"/>
          <w:sz w:val="28"/>
          <w:szCs w:val="28"/>
          <w:lang w:val="kk-KZ"/>
        </w:rPr>
        <w:t>ыйым салынған аймақ</w:t>
      </w:r>
      <w:r w:rsidR="00187AC4">
        <w:rPr>
          <w:rFonts w:ascii="Times New Roman" w:hAnsi="Times New Roman" w:cs="Times New Roman"/>
          <w:sz w:val="28"/>
          <w:szCs w:val="28"/>
          <w:lang w:val="kk-KZ"/>
        </w:rPr>
        <w:t>,</w:t>
      </w:r>
      <w:r w:rsidRPr="006928CD">
        <w:rPr>
          <w:rFonts w:ascii="Times New Roman" w:hAnsi="Times New Roman" w:cs="Times New Roman"/>
          <w:sz w:val="28"/>
          <w:szCs w:val="28"/>
          <w:lang w:val="kk-KZ"/>
        </w:rPr>
        <w:t xml:space="preserve"> Ферми статистикасы</w:t>
      </w:r>
      <w:r w:rsidR="00187AC4">
        <w:rPr>
          <w:rFonts w:ascii="Times New Roman" w:hAnsi="Times New Roman" w:cs="Times New Roman"/>
          <w:sz w:val="28"/>
          <w:szCs w:val="28"/>
          <w:lang w:val="kk-KZ"/>
        </w:rPr>
        <w:t>,</w:t>
      </w:r>
      <w:r w:rsidRPr="006928CD">
        <w:rPr>
          <w:rFonts w:ascii="Times New Roman" w:hAnsi="Times New Roman" w:cs="Times New Roman"/>
          <w:sz w:val="28"/>
          <w:szCs w:val="28"/>
          <w:lang w:val="kk-KZ"/>
        </w:rPr>
        <w:t xml:space="preserve"> </w:t>
      </w:r>
      <w:r w:rsidR="00187AC4">
        <w:rPr>
          <w:rFonts w:ascii="Times New Roman" w:hAnsi="Times New Roman" w:cs="Times New Roman"/>
          <w:sz w:val="28"/>
          <w:szCs w:val="28"/>
          <w:lang w:val="kk-KZ"/>
        </w:rPr>
        <w:t>э</w:t>
      </w:r>
      <w:r w:rsidRPr="006928CD">
        <w:rPr>
          <w:rFonts w:ascii="Times New Roman" w:hAnsi="Times New Roman" w:cs="Times New Roman"/>
          <w:sz w:val="28"/>
          <w:szCs w:val="28"/>
          <w:lang w:val="kk-KZ"/>
        </w:rPr>
        <w:t>лектрондар кемтіктер концентрациялары мен қозғалысы</w:t>
      </w:r>
      <w:r w:rsidR="00187AC4">
        <w:rPr>
          <w:rFonts w:ascii="Times New Roman" w:hAnsi="Times New Roman" w:cs="Times New Roman"/>
          <w:sz w:val="28"/>
          <w:szCs w:val="28"/>
          <w:lang w:val="kk-KZ"/>
        </w:rPr>
        <w:t xml:space="preserve">н </w:t>
      </w:r>
      <w:r w:rsidR="00187AC4" w:rsidRPr="00C938FC">
        <w:rPr>
          <w:rFonts w:ascii="Times New Roman" w:hAnsi="Times New Roman" w:cs="Times New Roman"/>
          <w:bCs/>
          <w:sz w:val="28"/>
          <w:szCs w:val="24"/>
          <w:lang w:val="kk-KZ"/>
        </w:rPr>
        <w:t>талдау</w:t>
      </w:r>
      <w:r w:rsidRPr="006928CD">
        <w:rPr>
          <w:rFonts w:ascii="Times New Roman" w:hAnsi="Times New Roman" w:cs="Times New Roman"/>
          <w:sz w:val="28"/>
          <w:szCs w:val="28"/>
          <w:lang w:val="kk-KZ"/>
        </w:rPr>
        <w:t xml:space="preserve">.  </w:t>
      </w:r>
    </w:p>
    <w:p w14:paraId="7894745F" w14:textId="4E46732A" w:rsidR="0035501B" w:rsidRPr="00187AC4" w:rsidRDefault="0035501B" w:rsidP="00C938FC">
      <w:pPr>
        <w:pStyle w:val="a4"/>
        <w:numPr>
          <w:ilvl w:val="0"/>
          <w:numId w:val="6"/>
        </w:numPr>
        <w:spacing w:after="0" w:line="240" w:lineRule="auto"/>
        <w:ind w:left="142" w:firstLine="0"/>
        <w:jc w:val="both"/>
        <w:rPr>
          <w:rFonts w:ascii="Times New Roman" w:hAnsi="Times New Roman" w:cs="Times New Roman"/>
          <w:bCs/>
          <w:sz w:val="28"/>
          <w:szCs w:val="24"/>
          <w:lang w:val="kk-KZ"/>
        </w:rPr>
      </w:pPr>
      <w:r w:rsidRPr="006928CD">
        <w:rPr>
          <w:rFonts w:ascii="Times New Roman" w:hAnsi="Times New Roman" w:cs="Times New Roman"/>
          <w:sz w:val="28"/>
          <w:szCs w:val="28"/>
          <w:lang w:val="kk-KZ"/>
        </w:rPr>
        <w:t>Меншікті жартылай өткізгіштерде электрондар мен кемтіктер.  Жартылай өткізгіштердің легірлеу әдістері</w:t>
      </w:r>
      <w:r w:rsidR="00187AC4">
        <w:rPr>
          <w:rFonts w:ascii="Times New Roman" w:hAnsi="Times New Roman" w:cs="Times New Roman"/>
          <w:sz w:val="28"/>
          <w:szCs w:val="28"/>
          <w:lang w:val="kk-KZ"/>
        </w:rPr>
        <w:t xml:space="preserve">н </w:t>
      </w:r>
      <w:r w:rsidR="00187AC4" w:rsidRPr="00C938FC">
        <w:rPr>
          <w:rFonts w:ascii="Times New Roman" w:hAnsi="Times New Roman" w:cs="Times New Roman"/>
          <w:bCs/>
          <w:sz w:val="28"/>
          <w:szCs w:val="24"/>
          <w:lang w:val="kk-KZ"/>
        </w:rPr>
        <w:t>талдау</w:t>
      </w:r>
      <w:r w:rsidRPr="006928CD">
        <w:rPr>
          <w:rFonts w:ascii="Times New Roman" w:hAnsi="Times New Roman" w:cs="Times New Roman"/>
          <w:sz w:val="28"/>
          <w:szCs w:val="28"/>
          <w:lang w:val="kk-KZ"/>
        </w:rPr>
        <w:t>.</w:t>
      </w:r>
      <w:r w:rsidR="00187AC4">
        <w:rPr>
          <w:rFonts w:ascii="Times New Roman" w:hAnsi="Times New Roman" w:cs="Times New Roman"/>
          <w:sz w:val="28"/>
          <w:szCs w:val="28"/>
          <w:lang w:val="kk-KZ"/>
        </w:rPr>
        <w:t xml:space="preserve"> </w:t>
      </w:r>
    </w:p>
    <w:p w14:paraId="0AB9CA6C" w14:textId="14975114" w:rsidR="00187AC4" w:rsidRDefault="00187AC4" w:rsidP="00C938FC">
      <w:pPr>
        <w:pStyle w:val="a4"/>
        <w:numPr>
          <w:ilvl w:val="0"/>
          <w:numId w:val="6"/>
        </w:numPr>
        <w:spacing w:after="0" w:line="240" w:lineRule="auto"/>
        <w:ind w:left="142" w:firstLine="0"/>
        <w:jc w:val="both"/>
        <w:rPr>
          <w:rFonts w:ascii="Times New Roman" w:hAnsi="Times New Roman" w:cs="Times New Roman"/>
          <w:bCs/>
          <w:sz w:val="28"/>
          <w:szCs w:val="24"/>
          <w:lang w:val="kk-KZ"/>
        </w:rPr>
      </w:pPr>
      <w:r w:rsidRPr="006928CD">
        <w:rPr>
          <w:rFonts w:ascii="Times New Roman" w:hAnsi="Times New Roman" w:cs="Times New Roman"/>
          <w:sz w:val="28"/>
          <w:szCs w:val="28"/>
          <w:lang w:val="kk-KZ"/>
        </w:rPr>
        <w:t>Жартылай өткізгіштер негізіндегі р-п өткіл құралуымен диодтар.</w:t>
      </w:r>
    </w:p>
    <w:p w14:paraId="5692F01D" w14:textId="587F61CB" w:rsidR="00C938FC" w:rsidRDefault="00C938FC" w:rsidP="00C938FC">
      <w:pPr>
        <w:pStyle w:val="a4"/>
        <w:numPr>
          <w:ilvl w:val="0"/>
          <w:numId w:val="6"/>
        </w:numPr>
        <w:spacing w:after="0" w:line="240" w:lineRule="auto"/>
        <w:ind w:left="142" w:firstLine="0"/>
        <w:jc w:val="both"/>
        <w:rPr>
          <w:rFonts w:ascii="Times New Roman" w:hAnsi="Times New Roman" w:cs="Times New Roman"/>
          <w:bCs/>
          <w:sz w:val="28"/>
          <w:szCs w:val="24"/>
          <w:lang w:val="kk-KZ"/>
        </w:rPr>
      </w:pPr>
      <w:r w:rsidRPr="00C938FC">
        <w:rPr>
          <w:rFonts w:ascii="Times New Roman" w:hAnsi="Times New Roman" w:cs="Times New Roman"/>
          <w:bCs/>
          <w:sz w:val="28"/>
          <w:szCs w:val="24"/>
          <w:lang w:val="kk-KZ"/>
        </w:rPr>
        <w:t>Жартылай өткізгіштердегі жарық пен заттың өзара әрекеттесуі кезінде болатын негізгі физикалық процестерді талдау</w:t>
      </w:r>
    </w:p>
    <w:p w14:paraId="6199D63E" w14:textId="215855CD" w:rsidR="00C938FC" w:rsidRDefault="0035501B" w:rsidP="00C938FC">
      <w:pPr>
        <w:pStyle w:val="a4"/>
        <w:numPr>
          <w:ilvl w:val="0"/>
          <w:numId w:val="6"/>
        </w:numPr>
        <w:spacing w:after="0" w:line="240" w:lineRule="auto"/>
        <w:ind w:left="142" w:firstLine="0"/>
        <w:jc w:val="both"/>
        <w:rPr>
          <w:rFonts w:ascii="Times New Roman" w:hAnsi="Times New Roman" w:cs="Times New Roman"/>
          <w:bCs/>
          <w:sz w:val="28"/>
          <w:szCs w:val="24"/>
          <w:lang w:val="kk-KZ"/>
        </w:rPr>
      </w:pPr>
      <w:r>
        <w:rPr>
          <w:rFonts w:ascii="Times New Roman" w:hAnsi="Times New Roman" w:cs="Times New Roman"/>
          <w:bCs/>
          <w:sz w:val="28"/>
          <w:szCs w:val="24"/>
          <w:lang w:val="kk-KZ"/>
        </w:rPr>
        <w:t>Жартылай өткізгіш</w:t>
      </w:r>
      <w:r w:rsidR="00C938FC" w:rsidRPr="00C938FC">
        <w:rPr>
          <w:rFonts w:ascii="Times New Roman" w:hAnsi="Times New Roman" w:cs="Times New Roman"/>
          <w:bCs/>
          <w:sz w:val="28"/>
          <w:szCs w:val="24"/>
          <w:lang w:val="kk-KZ"/>
        </w:rPr>
        <w:t xml:space="preserve"> құрылғыларда қолданылатын жартылай өткізгіш материалдардың құрылымы мен қасиеттерін талдау әдістерді қолдану.</w:t>
      </w:r>
    </w:p>
    <w:p w14:paraId="3C68ED17" w14:textId="49A6228D" w:rsidR="00C938FC" w:rsidRDefault="00187AC4" w:rsidP="00C938FC">
      <w:pPr>
        <w:pStyle w:val="a4"/>
        <w:numPr>
          <w:ilvl w:val="0"/>
          <w:numId w:val="6"/>
        </w:numPr>
        <w:spacing w:after="0" w:line="240" w:lineRule="auto"/>
        <w:ind w:left="142" w:firstLine="0"/>
        <w:jc w:val="both"/>
        <w:rPr>
          <w:rFonts w:ascii="Times New Roman" w:hAnsi="Times New Roman" w:cs="Times New Roman"/>
          <w:bCs/>
          <w:sz w:val="28"/>
          <w:szCs w:val="24"/>
          <w:lang w:val="kk-KZ"/>
        </w:rPr>
      </w:pPr>
      <w:r w:rsidRPr="006928CD">
        <w:rPr>
          <w:rFonts w:ascii="Times New Roman" w:hAnsi="Times New Roman" w:cs="Times New Roman"/>
          <w:bCs/>
          <w:sz w:val="28"/>
          <w:szCs w:val="28"/>
          <w:lang w:val="kk-KZ" w:eastAsia="ar-SA"/>
        </w:rPr>
        <w:t>p-n өткілдің қалыптасу</w:t>
      </w:r>
      <w:r>
        <w:rPr>
          <w:rFonts w:ascii="Times New Roman" w:hAnsi="Times New Roman" w:cs="Times New Roman"/>
          <w:bCs/>
          <w:sz w:val="28"/>
          <w:szCs w:val="28"/>
          <w:lang w:val="kk-KZ" w:eastAsia="ar-SA"/>
        </w:rPr>
        <w:t>,</w:t>
      </w:r>
      <w:r w:rsidRPr="006928CD">
        <w:rPr>
          <w:rFonts w:ascii="Times New Roman" w:hAnsi="Times New Roman" w:cs="Times New Roman"/>
          <w:bCs/>
          <w:sz w:val="28"/>
          <w:szCs w:val="28"/>
          <w:lang w:val="kk-KZ" w:eastAsia="ar-SA"/>
        </w:rPr>
        <w:t xml:space="preserve"> </w:t>
      </w:r>
      <w:r>
        <w:rPr>
          <w:rFonts w:ascii="Times New Roman" w:hAnsi="Times New Roman" w:cs="Times New Roman"/>
          <w:bCs/>
          <w:sz w:val="28"/>
          <w:szCs w:val="28"/>
          <w:lang w:val="kk-KZ" w:eastAsia="ar-SA"/>
        </w:rPr>
        <w:t>ж</w:t>
      </w:r>
      <w:r w:rsidRPr="006928CD">
        <w:rPr>
          <w:rFonts w:ascii="Times New Roman" w:hAnsi="Times New Roman" w:cs="Times New Roman"/>
          <w:bCs/>
          <w:sz w:val="28"/>
          <w:szCs w:val="28"/>
          <w:lang w:val="kk-KZ" w:eastAsia="ar-SA"/>
        </w:rPr>
        <w:t>ылжымайтын зарядтамен ішкі элекр өріс</w:t>
      </w:r>
      <w:r>
        <w:rPr>
          <w:rFonts w:ascii="Times New Roman" w:hAnsi="Times New Roman" w:cs="Times New Roman"/>
          <w:bCs/>
          <w:sz w:val="28"/>
          <w:szCs w:val="28"/>
          <w:lang w:val="kk-KZ" w:eastAsia="ar-SA"/>
        </w:rPr>
        <w:t xml:space="preserve"> д</w:t>
      </w:r>
      <w:r w:rsidRPr="006928CD">
        <w:rPr>
          <w:rFonts w:ascii="Times New Roman" w:hAnsi="Times New Roman" w:cs="Times New Roman"/>
          <w:bCs/>
          <w:sz w:val="28"/>
          <w:szCs w:val="28"/>
          <w:lang w:val="kk-KZ" w:eastAsia="ar-SA"/>
        </w:rPr>
        <w:t>иодтың ток-кернеу сипаттамасы</w:t>
      </w:r>
      <w:r>
        <w:rPr>
          <w:rFonts w:ascii="Times New Roman" w:hAnsi="Times New Roman" w:cs="Times New Roman"/>
          <w:bCs/>
          <w:sz w:val="28"/>
          <w:szCs w:val="28"/>
          <w:lang w:val="kk-KZ" w:eastAsia="ar-SA"/>
        </w:rPr>
        <w:t>на әсері,</w:t>
      </w:r>
      <w:r w:rsidRPr="006928CD">
        <w:rPr>
          <w:rFonts w:ascii="Times New Roman" w:hAnsi="Times New Roman" w:cs="Times New Roman"/>
          <w:bCs/>
          <w:sz w:val="28"/>
          <w:szCs w:val="28"/>
          <w:lang w:val="kk-KZ" w:eastAsia="ar-SA"/>
        </w:rPr>
        <w:t xml:space="preserve"> </w:t>
      </w:r>
      <w:r>
        <w:rPr>
          <w:rFonts w:ascii="Times New Roman" w:hAnsi="Times New Roman" w:cs="Times New Roman"/>
          <w:bCs/>
          <w:sz w:val="28"/>
          <w:szCs w:val="28"/>
          <w:lang w:val="kk-KZ" w:eastAsia="ar-SA"/>
        </w:rPr>
        <w:t>л</w:t>
      </w:r>
      <w:r w:rsidRPr="006928CD">
        <w:rPr>
          <w:rFonts w:ascii="Times New Roman" w:hAnsi="Times New Roman" w:cs="Times New Roman"/>
          <w:bCs/>
          <w:sz w:val="28"/>
          <w:szCs w:val="28"/>
          <w:lang w:val="kk-KZ" w:eastAsia="ar-SA"/>
        </w:rPr>
        <w:t>авиналы пробой және кызып бузылу</w:t>
      </w:r>
      <w:r>
        <w:rPr>
          <w:rFonts w:ascii="Times New Roman" w:hAnsi="Times New Roman" w:cs="Times New Roman"/>
          <w:bCs/>
          <w:sz w:val="28"/>
          <w:szCs w:val="28"/>
          <w:lang w:val="kk-KZ" w:eastAsia="ar-SA"/>
        </w:rPr>
        <w:t>,</w:t>
      </w:r>
      <w:r w:rsidRPr="006928CD">
        <w:rPr>
          <w:rFonts w:ascii="Times New Roman" w:hAnsi="Times New Roman" w:cs="Times New Roman"/>
          <w:bCs/>
          <w:sz w:val="28"/>
          <w:szCs w:val="28"/>
          <w:lang w:val="kk-KZ" w:eastAsia="ar-SA"/>
        </w:rPr>
        <w:t xml:space="preserve"> </w:t>
      </w:r>
      <w:r>
        <w:rPr>
          <w:rFonts w:ascii="Times New Roman" w:hAnsi="Times New Roman" w:cs="Times New Roman"/>
          <w:bCs/>
          <w:sz w:val="28"/>
          <w:szCs w:val="28"/>
          <w:lang w:val="kk-KZ" w:eastAsia="ar-SA"/>
        </w:rPr>
        <w:t>а</w:t>
      </w:r>
      <w:r w:rsidRPr="006928CD">
        <w:rPr>
          <w:rFonts w:ascii="Times New Roman" w:hAnsi="Times New Roman" w:cs="Times New Roman"/>
          <w:bCs/>
          <w:sz w:val="28"/>
          <w:szCs w:val="28"/>
          <w:lang w:val="kk-KZ" w:eastAsia="ar-SA"/>
        </w:rPr>
        <w:t>йнымалы токті түзету</w:t>
      </w:r>
      <w:r>
        <w:rPr>
          <w:rFonts w:ascii="Times New Roman" w:hAnsi="Times New Roman" w:cs="Times New Roman"/>
          <w:bCs/>
          <w:sz w:val="28"/>
          <w:szCs w:val="28"/>
          <w:lang w:val="kk-KZ" w:eastAsia="ar-SA"/>
        </w:rPr>
        <w:t xml:space="preserve"> </w:t>
      </w:r>
      <w:r w:rsidR="00C938FC" w:rsidRPr="00C938FC">
        <w:rPr>
          <w:rFonts w:ascii="Times New Roman" w:hAnsi="Times New Roman" w:cs="Times New Roman"/>
          <w:bCs/>
          <w:sz w:val="28"/>
          <w:szCs w:val="24"/>
          <w:lang w:val="kk-KZ"/>
        </w:rPr>
        <w:t xml:space="preserve">жұмыс принциптерін </w:t>
      </w:r>
      <w:r w:rsidRPr="00C938FC">
        <w:rPr>
          <w:rFonts w:ascii="Times New Roman" w:hAnsi="Times New Roman" w:cs="Times New Roman"/>
          <w:bCs/>
          <w:sz w:val="28"/>
          <w:szCs w:val="24"/>
          <w:lang w:val="kk-KZ"/>
        </w:rPr>
        <w:t>талдау</w:t>
      </w:r>
      <w:r w:rsidR="00C938FC" w:rsidRPr="00C938FC">
        <w:rPr>
          <w:rFonts w:ascii="Times New Roman" w:hAnsi="Times New Roman" w:cs="Times New Roman"/>
          <w:bCs/>
          <w:sz w:val="28"/>
          <w:szCs w:val="24"/>
          <w:lang w:val="kk-KZ"/>
        </w:rPr>
        <w:t>.</w:t>
      </w:r>
    </w:p>
    <w:p w14:paraId="6F617748" w14:textId="77777777" w:rsidR="003B7EBF" w:rsidRDefault="003B7EBF" w:rsidP="003B7EBF">
      <w:pPr>
        <w:pStyle w:val="a4"/>
        <w:numPr>
          <w:ilvl w:val="0"/>
          <w:numId w:val="6"/>
        </w:numPr>
        <w:spacing w:after="0" w:line="240" w:lineRule="auto"/>
        <w:ind w:left="142" w:firstLine="0"/>
        <w:jc w:val="both"/>
        <w:rPr>
          <w:rFonts w:ascii="Times New Roman" w:hAnsi="Times New Roman" w:cs="Times New Roman"/>
          <w:bCs/>
          <w:sz w:val="28"/>
          <w:szCs w:val="24"/>
          <w:lang w:val="kk-KZ"/>
        </w:rPr>
      </w:pPr>
      <w:r w:rsidRPr="006928CD">
        <w:rPr>
          <w:rFonts w:ascii="Times New Roman" w:hAnsi="Times New Roman" w:cs="Times New Roman"/>
          <w:sz w:val="28"/>
          <w:szCs w:val="28"/>
          <w:lang w:val="kk-KZ"/>
        </w:rPr>
        <w:t>Биполярлы транзистор</w:t>
      </w:r>
      <w:r>
        <w:rPr>
          <w:rFonts w:ascii="Times New Roman" w:hAnsi="Times New Roman" w:cs="Times New Roman"/>
          <w:sz w:val="28"/>
          <w:szCs w:val="28"/>
          <w:lang w:val="kk-KZ"/>
        </w:rPr>
        <w:t>,</w:t>
      </w:r>
      <w:r w:rsidRPr="006928CD">
        <w:rPr>
          <w:rFonts w:ascii="Times New Roman" w:hAnsi="Times New Roman" w:cs="Times New Roman"/>
          <w:sz w:val="28"/>
          <w:szCs w:val="28"/>
          <w:lang w:val="kk-KZ"/>
        </w:rPr>
        <w:t xml:space="preserve"> транзистордың күшейтуі</w:t>
      </w:r>
      <w:r>
        <w:rPr>
          <w:rFonts w:ascii="Times New Roman" w:hAnsi="Times New Roman" w:cs="Times New Roman"/>
          <w:sz w:val="28"/>
          <w:szCs w:val="28"/>
          <w:lang w:val="kk-KZ"/>
        </w:rPr>
        <w:t>,</w:t>
      </w:r>
      <w:r w:rsidRPr="006928CD">
        <w:rPr>
          <w:rFonts w:ascii="Times New Roman" w:hAnsi="Times New Roman" w:cs="Times New Roman"/>
          <w:sz w:val="28"/>
          <w:szCs w:val="28"/>
          <w:lang w:val="kk-KZ"/>
        </w:rPr>
        <w:t xml:space="preserve"> </w:t>
      </w:r>
      <w:r>
        <w:rPr>
          <w:rFonts w:ascii="Times New Roman" w:hAnsi="Times New Roman" w:cs="Times New Roman"/>
          <w:sz w:val="28"/>
          <w:szCs w:val="28"/>
          <w:lang w:val="kk-KZ"/>
        </w:rPr>
        <w:t>т</w:t>
      </w:r>
      <w:r w:rsidRPr="006928CD">
        <w:rPr>
          <w:rFonts w:ascii="Times New Roman" w:hAnsi="Times New Roman" w:cs="Times New Roman"/>
          <w:sz w:val="28"/>
          <w:szCs w:val="28"/>
          <w:lang w:val="kk-KZ"/>
        </w:rPr>
        <w:t>ок-кернеу сипаттамалары</w:t>
      </w:r>
      <w:r>
        <w:rPr>
          <w:rFonts w:ascii="Times New Roman" w:hAnsi="Times New Roman" w:cs="Times New Roman"/>
          <w:sz w:val="28"/>
          <w:szCs w:val="28"/>
          <w:lang w:val="kk-KZ"/>
        </w:rPr>
        <w:t>,</w:t>
      </w:r>
      <w:r w:rsidR="00C938FC" w:rsidRPr="00C938FC">
        <w:rPr>
          <w:rFonts w:ascii="Times New Roman" w:hAnsi="Times New Roman" w:cs="Times New Roman"/>
          <w:bCs/>
          <w:sz w:val="28"/>
          <w:szCs w:val="24"/>
          <w:lang w:val="kk-KZ"/>
        </w:rPr>
        <w:t xml:space="preserve"> </w:t>
      </w:r>
      <w:r>
        <w:rPr>
          <w:rFonts w:ascii="Times New Roman" w:hAnsi="Times New Roman" w:cs="Times New Roman"/>
          <w:sz w:val="28"/>
          <w:szCs w:val="28"/>
          <w:lang w:val="kk-KZ"/>
        </w:rPr>
        <w:t>б</w:t>
      </w:r>
      <w:r w:rsidRPr="006928CD">
        <w:rPr>
          <w:rFonts w:ascii="Times New Roman" w:hAnsi="Times New Roman" w:cs="Times New Roman"/>
          <w:sz w:val="28"/>
          <w:szCs w:val="28"/>
          <w:lang w:val="kk-KZ"/>
        </w:rPr>
        <w:t>иполярлы транзистор</w:t>
      </w:r>
      <w:r>
        <w:rPr>
          <w:rFonts w:ascii="Times New Roman" w:hAnsi="Times New Roman" w:cs="Times New Roman"/>
          <w:sz w:val="28"/>
          <w:szCs w:val="28"/>
          <w:lang w:val="kk-KZ"/>
        </w:rPr>
        <w:t>дың</w:t>
      </w:r>
      <w:r w:rsidRPr="00C938FC">
        <w:rPr>
          <w:rFonts w:ascii="Times New Roman" w:hAnsi="Times New Roman" w:cs="Times New Roman"/>
          <w:bCs/>
          <w:sz w:val="28"/>
          <w:szCs w:val="24"/>
          <w:lang w:val="kk-KZ"/>
        </w:rPr>
        <w:t xml:space="preserve"> </w:t>
      </w:r>
      <w:r w:rsidR="00C938FC" w:rsidRPr="00C938FC">
        <w:rPr>
          <w:rFonts w:ascii="Times New Roman" w:hAnsi="Times New Roman" w:cs="Times New Roman"/>
          <w:bCs/>
          <w:sz w:val="28"/>
          <w:szCs w:val="24"/>
          <w:lang w:val="kk-KZ"/>
        </w:rPr>
        <w:t>артықшылықтары мен шектеулерін бағала</w:t>
      </w:r>
      <w:r w:rsidR="00C938FC">
        <w:rPr>
          <w:rFonts w:ascii="Times New Roman" w:hAnsi="Times New Roman" w:cs="Times New Roman"/>
          <w:bCs/>
          <w:sz w:val="28"/>
          <w:szCs w:val="24"/>
          <w:lang w:val="kk-KZ"/>
        </w:rPr>
        <w:t>у</w:t>
      </w:r>
      <w:r w:rsidR="00C938FC" w:rsidRPr="00C938FC">
        <w:rPr>
          <w:rFonts w:ascii="Times New Roman" w:hAnsi="Times New Roman" w:cs="Times New Roman"/>
          <w:bCs/>
          <w:sz w:val="28"/>
          <w:szCs w:val="24"/>
          <w:lang w:val="kk-KZ"/>
        </w:rPr>
        <w:t>.</w:t>
      </w:r>
    </w:p>
    <w:p w14:paraId="5BDA8B67" w14:textId="230E9F81" w:rsidR="00C938FC" w:rsidRPr="003B7EBF" w:rsidRDefault="003B7EBF" w:rsidP="00C938FC">
      <w:pPr>
        <w:pStyle w:val="a4"/>
        <w:numPr>
          <w:ilvl w:val="0"/>
          <w:numId w:val="6"/>
        </w:numPr>
        <w:spacing w:after="0" w:line="240" w:lineRule="auto"/>
        <w:ind w:left="142" w:firstLine="0"/>
        <w:jc w:val="both"/>
        <w:rPr>
          <w:rFonts w:ascii="Times New Roman" w:hAnsi="Times New Roman" w:cs="Times New Roman"/>
          <w:bCs/>
          <w:sz w:val="28"/>
          <w:szCs w:val="24"/>
          <w:lang w:val="kk-KZ"/>
        </w:rPr>
      </w:pPr>
      <w:r w:rsidRPr="003B7EBF">
        <w:rPr>
          <w:rFonts w:ascii="Times New Roman" w:hAnsi="Times New Roman" w:cs="Times New Roman"/>
          <w:sz w:val="28"/>
          <w:szCs w:val="28"/>
          <w:lang w:val="kk-KZ"/>
        </w:rPr>
        <w:t xml:space="preserve">Жартылай өткізгіштер негізіндегі </w:t>
      </w:r>
      <w:r w:rsidRPr="003B7EBF">
        <w:rPr>
          <w:rFonts w:ascii="Times New Roman" w:hAnsi="Times New Roman" w:cs="Times New Roman"/>
          <w:sz w:val="28"/>
          <w:szCs w:val="28"/>
          <w:lang w:val="kk-KZ" w:eastAsia="ar-SA"/>
        </w:rPr>
        <w:t>сәуле көздері</w:t>
      </w:r>
      <w:r w:rsidRPr="003B7EBF">
        <w:rPr>
          <w:rFonts w:ascii="Times New Roman" w:hAnsi="Times New Roman" w:cs="Times New Roman"/>
          <w:sz w:val="28"/>
          <w:szCs w:val="28"/>
          <w:lang w:val="kk-KZ" w:eastAsia="ar-SA"/>
        </w:rPr>
        <w:t>, т</w:t>
      </w:r>
      <w:r w:rsidRPr="003B7EBF">
        <w:rPr>
          <w:rFonts w:ascii="Times New Roman" w:hAnsi="Times New Roman" w:cs="Times New Roman"/>
          <w:sz w:val="28"/>
          <w:szCs w:val="28"/>
          <w:lang w:val="kk-KZ" w:eastAsia="ar-SA"/>
        </w:rPr>
        <w:t>ік және қиғаш зоналы жартылай өткізгіштер</w:t>
      </w:r>
      <w:r w:rsidRPr="003B7EBF">
        <w:rPr>
          <w:rFonts w:ascii="Times New Roman" w:hAnsi="Times New Roman" w:cs="Times New Roman"/>
          <w:sz w:val="28"/>
          <w:szCs w:val="28"/>
          <w:lang w:val="kk-KZ" w:eastAsia="ar-SA"/>
        </w:rPr>
        <w:t>,</w:t>
      </w:r>
      <w:r w:rsidRPr="003B7EBF">
        <w:rPr>
          <w:rFonts w:ascii="Times New Roman" w:hAnsi="Times New Roman" w:cs="Times New Roman"/>
          <w:sz w:val="28"/>
          <w:szCs w:val="28"/>
          <w:lang w:val="kk-KZ" w:eastAsia="ar-SA"/>
        </w:rPr>
        <w:t xml:space="preserve">  </w:t>
      </w:r>
      <w:r w:rsidRPr="003B7EBF">
        <w:rPr>
          <w:rFonts w:ascii="Times New Roman" w:hAnsi="Times New Roman" w:cs="Times New Roman"/>
          <w:sz w:val="28"/>
          <w:szCs w:val="28"/>
          <w:lang w:val="kk-KZ" w:eastAsia="ar-SA"/>
        </w:rPr>
        <w:t>р</w:t>
      </w:r>
      <w:r w:rsidRPr="003B7EBF">
        <w:rPr>
          <w:rFonts w:ascii="Times New Roman" w:hAnsi="Times New Roman" w:cs="Times New Roman"/>
          <w:sz w:val="28"/>
          <w:szCs w:val="28"/>
          <w:lang w:val="kk-KZ" w:eastAsia="ar-SA"/>
        </w:rPr>
        <w:t>екомбинациялық сәулелену</w:t>
      </w:r>
      <w:r w:rsidRPr="003B7EBF">
        <w:rPr>
          <w:rFonts w:ascii="Times New Roman" w:hAnsi="Times New Roman" w:cs="Times New Roman"/>
          <w:sz w:val="28"/>
          <w:szCs w:val="28"/>
          <w:lang w:val="kk-KZ" w:eastAsia="ar-SA"/>
        </w:rPr>
        <w:t>,</w:t>
      </w:r>
      <w:r w:rsidRPr="003B7EBF">
        <w:rPr>
          <w:rFonts w:ascii="Times New Roman" w:hAnsi="Times New Roman" w:cs="Times New Roman"/>
          <w:sz w:val="28"/>
          <w:szCs w:val="28"/>
          <w:lang w:val="kk-KZ" w:eastAsia="ar-SA"/>
        </w:rPr>
        <w:t xml:space="preserve"> светодиодтың сәулелену спектрі</w:t>
      </w:r>
      <w:r w:rsidRPr="003B7EBF">
        <w:rPr>
          <w:rFonts w:ascii="Times New Roman" w:hAnsi="Times New Roman" w:cs="Times New Roman"/>
          <w:bCs/>
          <w:sz w:val="28"/>
          <w:szCs w:val="28"/>
          <w:lang w:val="kk-KZ"/>
        </w:rPr>
        <w:t xml:space="preserve">, </w:t>
      </w:r>
      <w:r w:rsidRPr="003B7EBF">
        <w:rPr>
          <w:rFonts w:ascii="Times New Roman" w:hAnsi="Times New Roman" w:cs="Times New Roman"/>
          <w:sz w:val="28"/>
          <w:szCs w:val="28"/>
          <w:lang w:val="kk-KZ" w:eastAsia="ar-SA"/>
        </w:rPr>
        <w:t>қолдануы</w:t>
      </w:r>
      <w:r w:rsidRPr="003B7EBF">
        <w:rPr>
          <w:rFonts w:ascii="Times New Roman" w:hAnsi="Times New Roman" w:cs="Times New Roman"/>
          <w:sz w:val="28"/>
          <w:szCs w:val="28"/>
          <w:lang w:val="kk-KZ" w:eastAsia="ar-SA"/>
        </w:rPr>
        <w:t>, м</w:t>
      </w:r>
      <w:r w:rsidRPr="003B7EBF">
        <w:rPr>
          <w:rFonts w:ascii="Times New Roman" w:hAnsi="Times New Roman" w:cs="Times New Roman"/>
          <w:bCs/>
          <w:sz w:val="28"/>
          <w:szCs w:val="28"/>
          <w:lang w:val="kk-KZ" w:eastAsia="ar-SA"/>
        </w:rPr>
        <w:t>атрица турде светодиодтар</w:t>
      </w:r>
      <w:r>
        <w:rPr>
          <w:rFonts w:ascii="Times New Roman" w:hAnsi="Times New Roman" w:cs="Times New Roman"/>
          <w:bCs/>
          <w:sz w:val="28"/>
          <w:szCs w:val="28"/>
          <w:lang w:val="kk-KZ" w:eastAsia="ar-SA"/>
        </w:rPr>
        <w:t xml:space="preserve"> </w:t>
      </w:r>
      <w:r w:rsidR="00C938FC" w:rsidRPr="003B7EBF">
        <w:rPr>
          <w:rFonts w:ascii="Times New Roman" w:hAnsi="Times New Roman" w:cs="Times New Roman"/>
          <w:bCs/>
          <w:sz w:val="28"/>
          <w:szCs w:val="24"/>
          <w:lang w:val="kk-KZ"/>
        </w:rPr>
        <w:t>және олардың қасиеттерін талдау.</w:t>
      </w:r>
    </w:p>
    <w:p w14:paraId="5A1815C1" w14:textId="77777777" w:rsidR="00C938FC" w:rsidRDefault="00C938FC" w:rsidP="00C938FC">
      <w:pPr>
        <w:spacing w:after="0" w:line="240" w:lineRule="auto"/>
        <w:ind w:left="142"/>
        <w:jc w:val="both"/>
        <w:rPr>
          <w:rFonts w:ascii="Times New Roman" w:hAnsi="Times New Roman" w:cs="Times New Roman"/>
          <w:bCs/>
          <w:sz w:val="28"/>
          <w:szCs w:val="24"/>
          <w:lang w:val="kk-KZ"/>
        </w:rPr>
      </w:pPr>
    </w:p>
    <w:p w14:paraId="5982FD20" w14:textId="067BCED5" w:rsidR="004D48B5" w:rsidRDefault="00151BEF" w:rsidP="004D48B5">
      <w:pPr>
        <w:spacing w:after="0" w:line="240" w:lineRule="auto"/>
        <w:ind w:firstLine="708"/>
        <w:jc w:val="both"/>
        <w:rPr>
          <w:rFonts w:ascii="Times New Roman" w:hAnsi="Times New Roman" w:cs="Times New Roman"/>
          <w:bCs/>
          <w:sz w:val="28"/>
          <w:szCs w:val="24"/>
          <w:lang w:val="kk-KZ"/>
        </w:rPr>
      </w:pPr>
      <w:r>
        <w:rPr>
          <w:noProof/>
          <w:sz w:val="28"/>
          <w:szCs w:val="28"/>
          <w:lang w:eastAsia="ru-RU"/>
        </w:rPr>
        <w:lastRenderedPageBreak/>
        <w:drawing>
          <wp:inline distT="0" distB="0" distL="0" distR="0" wp14:anchorId="3B2FDA06" wp14:editId="5977CFB4">
            <wp:extent cx="5810250" cy="3038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b="54659"/>
                    <a:stretch>
                      <a:fillRect/>
                    </a:stretch>
                  </pic:blipFill>
                  <pic:spPr bwMode="auto">
                    <a:xfrm>
                      <a:off x="0" y="0"/>
                      <a:ext cx="5810250" cy="3038475"/>
                    </a:xfrm>
                    <a:prstGeom prst="rect">
                      <a:avLst/>
                    </a:prstGeom>
                    <a:noFill/>
                    <a:ln>
                      <a:noFill/>
                    </a:ln>
                  </pic:spPr>
                </pic:pic>
              </a:graphicData>
            </a:graphic>
          </wp:inline>
        </w:drawing>
      </w:r>
    </w:p>
    <w:p w14:paraId="56BA7933" w14:textId="42F3C11A" w:rsidR="00151BEF" w:rsidRDefault="00151BEF" w:rsidP="004D48B5">
      <w:pPr>
        <w:spacing w:after="0" w:line="240" w:lineRule="auto"/>
        <w:ind w:firstLine="708"/>
        <w:jc w:val="both"/>
        <w:rPr>
          <w:rFonts w:ascii="Times New Roman" w:hAnsi="Times New Roman" w:cs="Times New Roman"/>
          <w:bCs/>
          <w:sz w:val="28"/>
          <w:szCs w:val="24"/>
          <w:lang w:val="kk-KZ"/>
        </w:rPr>
      </w:pPr>
      <w:r>
        <w:rPr>
          <w:noProof/>
          <w:sz w:val="28"/>
          <w:szCs w:val="28"/>
          <w:lang w:eastAsia="ru-RU"/>
        </w:rPr>
        <w:drawing>
          <wp:inline distT="0" distB="0" distL="0" distR="0" wp14:anchorId="2DF8434A" wp14:editId="57A72999">
            <wp:extent cx="5810250" cy="2152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t="67841"/>
                    <a:stretch>
                      <a:fillRect/>
                    </a:stretch>
                  </pic:blipFill>
                  <pic:spPr bwMode="auto">
                    <a:xfrm>
                      <a:off x="0" y="0"/>
                      <a:ext cx="5810250" cy="2152650"/>
                    </a:xfrm>
                    <a:prstGeom prst="rect">
                      <a:avLst/>
                    </a:prstGeom>
                    <a:noFill/>
                    <a:ln>
                      <a:noFill/>
                    </a:ln>
                  </pic:spPr>
                </pic:pic>
              </a:graphicData>
            </a:graphic>
          </wp:inline>
        </w:drawing>
      </w:r>
    </w:p>
    <w:p w14:paraId="520875F9" w14:textId="29A2C466" w:rsidR="004D48B5" w:rsidRDefault="004D48B5" w:rsidP="004D48B5">
      <w:pPr>
        <w:spacing w:after="0" w:line="240" w:lineRule="auto"/>
        <w:ind w:firstLine="708"/>
        <w:jc w:val="both"/>
        <w:rPr>
          <w:rFonts w:ascii="Times New Roman" w:hAnsi="Times New Roman" w:cs="Times New Roman"/>
          <w:bCs/>
          <w:sz w:val="28"/>
          <w:szCs w:val="24"/>
          <w:lang w:val="kk-KZ"/>
        </w:rPr>
      </w:pPr>
    </w:p>
    <w:p w14:paraId="645548F5" w14:textId="36DCB8EB" w:rsidR="004D48B5" w:rsidRDefault="004D48B5" w:rsidP="004D48B5">
      <w:pPr>
        <w:spacing w:after="0" w:line="240" w:lineRule="auto"/>
        <w:ind w:firstLine="708"/>
        <w:jc w:val="both"/>
        <w:rPr>
          <w:rFonts w:ascii="Times New Roman" w:hAnsi="Times New Roman" w:cs="Times New Roman"/>
          <w:bCs/>
          <w:sz w:val="28"/>
          <w:szCs w:val="24"/>
          <w:lang w:val="kk-KZ"/>
        </w:rPr>
      </w:pPr>
    </w:p>
    <w:p w14:paraId="2C9441AD" w14:textId="77777777" w:rsidR="00A96E19" w:rsidRPr="00715343" w:rsidRDefault="00A96E19" w:rsidP="00A96E19">
      <w:pPr>
        <w:spacing w:after="0" w:line="240" w:lineRule="auto"/>
        <w:jc w:val="center"/>
        <w:rPr>
          <w:rFonts w:ascii="Times New Roman" w:hAnsi="Times New Roman" w:cs="Times New Roman"/>
          <w:b/>
          <w:sz w:val="28"/>
          <w:szCs w:val="24"/>
          <w:lang w:val="kk-KZ"/>
        </w:rPr>
      </w:pPr>
      <w:r w:rsidRPr="00715343">
        <w:rPr>
          <w:rFonts w:ascii="Times New Roman" w:hAnsi="Times New Roman" w:cs="Times New Roman"/>
          <w:b/>
          <w:sz w:val="28"/>
          <w:szCs w:val="24"/>
          <w:lang w:val="kk-KZ"/>
        </w:rPr>
        <w:t>ЕМТИХАН ӨТКІЗУ РЕГЛАМЕНТІ</w:t>
      </w:r>
    </w:p>
    <w:p w14:paraId="4EA84F28" w14:textId="77777777" w:rsidR="00A96E19" w:rsidRPr="00715343" w:rsidRDefault="00A96E19" w:rsidP="00A96E19">
      <w:pPr>
        <w:spacing w:after="0" w:line="240" w:lineRule="auto"/>
        <w:jc w:val="center"/>
        <w:rPr>
          <w:rFonts w:ascii="Times New Roman" w:hAnsi="Times New Roman" w:cs="Times New Roman"/>
          <w:b/>
          <w:sz w:val="28"/>
          <w:szCs w:val="24"/>
          <w:lang w:val="kk-KZ"/>
        </w:rPr>
      </w:pPr>
    </w:p>
    <w:p w14:paraId="29F18C0C" w14:textId="77777777" w:rsidR="00A96E19" w:rsidRPr="00715343" w:rsidRDefault="00A96E19" w:rsidP="00A96E19">
      <w:pPr>
        <w:spacing w:after="0" w:line="240" w:lineRule="auto"/>
        <w:ind w:firstLine="708"/>
        <w:jc w:val="both"/>
        <w:rPr>
          <w:rFonts w:ascii="Times New Roman" w:hAnsi="Times New Roman" w:cs="Times New Roman"/>
          <w:b/>
          <w:sz w:val="28"/>
          <w:szCs w:val="24"/>
          <w:lang w:val="kk-KZ"/>
        </w:rPr>
      </w:pPr>
      <w:r w:rsidRPr="00715343">
        <w:rPr>
          <w:rFonts w:ascii="Times New Roman" w:hAnsi="Times New Roman" w:cs="Times New Roman"/>
          <w:b/>
          <w:sz w:val="28"/>
          <w:szCs w:val="24"/>
          <w:lang w:val="kk-KZ"/>
        </w:rPr>
        <w:t>Емтихан белгіленген кесте бойынша өткізіледі</w:t>
      </w:r>
    </w:p>
    <w:p w14:paraId="32966C05" w14:textId="77777777" w:rsidR="00A96E19" w:rsidRPr="00715343" w:rsidRDefault="00A96E19" w:rsidP="00A96E19">
      <w:pPr>
        <w:spacing w:after="0" w:line="240" w:lineRule="auto"/>
        <w:ind w:firstLine="708"/>
        <w:jc w:val="both"/>
        <w:rPr>
          <w:rFonts w:ascii="Times New Roman" w:hAnsi="Times New Roman" w:cs="Times New Roman"/>
          <w:b/>
          <w:sz w:val="28"/>
          <w:szCs w:val="24"/>
          <w:lang w:val="kk-KZ"/>
        </w:rPr>
      </w:pPr>
      <w:r w:rsidRPr="00715343">
        <w:rPr>
          <w:rFonts w:ascii="Times New Roman" w:hAnsi="Times New Roman" w:cs="Times New Roman"/>
          <w:b/>
          <w:sz w:val="28"/>
          <w:szCs w:val="24"/>
          <w:lang w:val="kk-KZ"/>
        </w:rPr>
        <w:t xml:space="preserve">Емтиханның өту ұзақтығы: </w:t>
      </w:r>
    </w:p>
    <w:p w14:paraId="4FBAD67B" w14:textId="77777777" w:rsidR="00A96E19" w:rsidRPr="00715343" w:rsidRDefault="00A96E19" w:rsidP="00A96E19">
      <w:pPr>
        <w:spacing w:after="0" w:line="240" w:lineRule="auto"/>
        <w:ind w:firstLine="708"/>
        <w:jc w:val="both"/>
        <w:rPr>
          <w:rFonts w:ascii="Times New Roman" w:hAnsi="Times New Roman" w:cs="Times New Roman"/>
          <w:bCs/>
          <w:sz w:val="28"/>
          <w:szCs w:val="24"/>
          <w:lang w:val="kk-KZ"/>
        </w:rPr>
      </w:pPr>
      <w:r w:rsidRPr="00715343">
        <w:rPr>
          <w:rFonts w:ascii="Times New Roman" w:hAnsi="Times New Roman" w:cs="Times New Roman"/>
          <w:b/>
          <w:sz w:val="28"/>
          <w:szCs w:val="24"/>
          <w:lang w:val="kk-KZ"/>
        </w:rPr>
        <w:t>Жауап беру уақыты</w:t>
      </w:r>
      <w:r w:rsidRPr="00715343">
        <w:rPr>
          <w:rFonts w:ascii="Times New Roman" w:hAnsi="Times New Roman" w:cs="Times New Roman"/>
          <w:bCs/>
          <w:sz w:val="28"/>
          <w:szCs w:val="24"/>
          <w:lang w:val="kk-KZ"/>
        </w:rPr>
        <w:t>-</w:t>
      </w:r>
      <w:r w:rsidRPr="00715343">
        <w:rPr>
          <w:lang w:val="kk-KZ"/>
        </w:rPr>
        <w:t xml:space="preserve"> </w:t>
      </w:r>
      <w:r>
        <w:rPr>
          <w:rFonts w:ascii="Times New Roman" w:hAnsi="Times New Roman" w:cs="Times New Roman"/>
          <w:bCs/>
          <w:sz w:val="28"/>
          <w:szCs w:val="24"/>
          <w:lang w:val="kk-KZ"/>
        </w:rPr>
        <w:t>е</w:t>
      </w:r>
      <w:r w:rsidRPr="00715343">
        <w:rPr>
          <w:rFonts w:ascii="Times New Roman" w:hAnsi="Times New Roman" w:cs="Times New Roman"/>
          <w:bCs/>
          <w:sz w:val="28"/>
          <w:szCs w:val="24"/>
          <w:lang w:val="kk-KZ"/>
        </w:rPr>
        <w:t xml:space="preserve">мтиханның ұзақтығы дәл 2 сағатты құрайды. </w:t>
      </w:r>
    </w:p>
    <w:p w14:paraId="4DC2FE48" w14:textId="77777777" w:rsidR="00A96E19" w:rsidRDefault="00A96E19" w:rsidP="00A96E19">
      <w:pPr>
        <w:spacing w:after="0" w:line="240" w:lineRule="auto"/>
        <w:ind w:firstLine="708"/>
        <w:jc w:val="both"/>
        <w:rPr>
          <w:rFonts w:ascii="Times New Roman" w:hAnsi="Times New Roman" w:cs="Times New Roman"/>
          <w:bCs/>
          <w:sz w:val="28"/>
          <w:szCs w:val="24"/>
          <w:lang w:val="kk-KZ"/>
        </w:rPr>
      </w:pPr>
      <w:r w:rsidRPr="00715343">
        <w:rPr>
          <w:rFonts w:ascii="Times New Roman" w:hAnsi="Times New Roman" w:cs="Times New Roman"/>
          <w:b/>
          <w:sz w:val="28"/>
          <w:szCs w:val="24"/>
          <w:lang w:val="kk-KZ"/>
        </w:rPr>
        <w:t>Емтихан билеті 3 сұрақтан тұрады:</w:t>
      </w:r>
      <w:r w:rsidRPr="00715343">
        <w:rPr>
          <w:rFonts w:ascii="Times New Roman" w:hAnsi="Times New Roman" w:cs="Times New Roman"/>
          <w:bCs/>
          <w:sz w:val="28"/>
          <w:szCs w:val="24"/>
          <w:lang w:val="kk-KZ"/>
        </w:rPr>
        <w:t xml:space="preserve"> 1 сұрақ-</w:t>
      </w:r>
      <w:r>
        <w:rPr>
          <w:rFonts w:ascii="Times New Roman" w:hAnsi="Times New Roman" w:cs="Times New Roman"/>
          <w:bCs/>
          <w:sz w:val="28"/>
          <w:szCs w:val="24"/>
          <w:lang w:val="kk-KZ"/>
        </w:rPr>
        <w:t>3</w:t>
      </w:r>
      <w:r w:rsidRPr="00715343">
        <w:rPr>
          <w:rFonts w:ascii="Times New Roman" w:hAnsi="Times New Roman" w:cs="Times New Roman"/>
          <w:bCs/>
          <w:sz w:val="28"/>
          <w:szCs w:val="24"/>
          <w:lang w:val="kk-KZ"/>
        </w:rPr>
        <w:t>3 балл, 2 сұрақ – 33</w:t>
      </w:r>
      <w:r>
        <w:rPr>
          <w:rFonts w:ascii="Times New Roman" w:hAnsi="Times New Roman" w:cs="Times New Roman"/>
          <w:bCs/>
          <w:sz w:val="28"/>
          <w:szCs w:val="24"/>
          <w:lang w:val="kk-KZ"/>
        </w:rPr>
        <w:t xml:space="preserve"> балл</w:t>
      </w:r>
      <w:r w:rsidRPr="00715343">
        <w:rPr>
          <w:rFonts w:ascii="Times New Roman" w:hAnsi="Times New Roman" w:cs="Times New Roman"/>
          <w:bCs/>
          <w:sz w:val="28"/>
          <w:szCs w:val="24"/>
          <w:lang w:val="kk-KZ"/>
        </w:rPr>
        <w:t xml:space="preserve"> және</w:t>
      </w:r>
      <w:r>
        <w:rPr>
          <w:rFonts w:ascii="Times New Roman" w:hAnsi="Times New Roman" w:cs="Times New Roman"/>
          <w:bCs/>
          <w:sz w:val="28"/>
          <w:szCs w:val="24"/>
          <w:lang w:val="kk-KZ"/>
        </w:rPr>
        <w:t xml:space="preserve"> 3 сұрақ -</w:t>
      </w:r>
      <w:r w:rsidRPr="00715343">
        <w:rPr>
          <w:rFonts w:ascii="Times New Roman" w:hAnsi="Times New Roman" w:cs="Times New Roman"/>
          <w:bCs/>
          <w:sz w:val="28"/>
          <w:szCs w:val="24"/>
          <w:lang w:val="kk-KZ"/>
        </w:rPr>
        <w:t xml:space="preserve"> 34 балл.</w:t>
      </w:r>
    </w:p>
    <w:p w14:paraId="4CA1E294" w14:textId="77777777" w:rsidR="00A96E19" w:rsidRDefault="00A96E19" w:rsidP="00A96E19">
      <w:pPr>
        <w:spacing w:after="200" w:line="276" w:lineRule="auto"/>
        <w:rPr>
          <w:rFonts w:ascii="Times New Roman" w:hAnsi="Times New Roman" w:cs="Times New Roman"/>
          <w:bCs/>
          <w:sz w:val="28"/>
          <w:szCs w:val="24"/>
          <w:lang w:val="kk-KZ"/>
        </w:rPr>
      </w:pPr>
    </w:p>
    <w:p w14:paraId="797E1A1C" w14:textId="77777777" w:rsidR="00A96E19" w:rsidRPr="00715343" w:rsidRDefault="00A96E19" w:rsidP="00A96E19">
      <w:pPr>
        <w:spacing w:after="0" w:line="240" w:lineRule="auto"/>
        <w:ind w:firstLine="708"/>
        <w:jc w:val="both"/>
        <w:rPr>
          <w:rFonts w:ascii="Times New Roman" w:hAnsi="Times New Roman" w:cs="Times New Roman"/>
          <w:b/>
          <w:sz w:val="28"/>
          <w:szCs w:val="24"/>
          <w:lang w:val="kk-KZ"/>
        </w:rPr>
      </w:pPr>
      <w:r w:rsidRPr="00715343">
        <w:rPr>
          <w:rFonts w:ascii="Times New Roman" w:hAnsi="Times New Roman" w:cs="Times New Roman"/>
          <w:b/>
          <w:sz w:val="28"/>
          <w:szCs w:val="24"/>
          <w:lang w:val="kk-KZ"/>
        </w:rPr>
        <w:t xml:space="preserve">Емтихан кезінде тыйым салынады: </w:t>
      </w:r>
    </w:p>
    <w:p w14:paraId="75BC95E9" w14:textId="77777777" w:rsidR="00A96E19" w:rsidRDefault="00A96E19" w:rsidP="00A96E19">
      <w:pPr>
        <w:spacing w:after="0" w:line="240" w:lineRule="auto"/>
        <w:ind w:firstLine="708"/>
        <w:jc w:val="both"/>
        <w:rPr>
          <w:rFonts w:ascii="Times New Roman" w:hAnsi="Times New Roman" w:cs="Times New Roman"/>
          <w:bCs/>
          <w:sz w:val="28"/>
          <w:szCs w:val="24"/>
          <w:lang w:val="kk-KZ"/>
        </w:rPr>
      </w:pPr>
      <w:r w:rsidRPr="00715343">
        <w:rPr>
          <w:rFonts w:ascii="Times New Roman" w:hAnsi="Times New Roman" w:cs="Times New Roman"/>
          <w:bCs/>
          <w:sz w:val="28"/>
          <w:szCs w:val="24"/>
          <w:lang w:val="kk-KZ"/>
        </w:rPr>
        <w:t xml:space="preserve">-смартфондарды, калькуляторларды, сөздіктерді, алдау парақтарын, рефераттарды, кітаптарды, жазбаларды немесе басқа да баспа немесе электрондық ақпараттық ресурстарды пайдалануға; </w:t>
      </w:r>
    </w:p>
    <w:p w14:paraId="5ED001A8" w14:textId="77777777" w:rsidR="00A96E19" w:rsidRPr="00715343" w:rsidRDefault="00A96E19" w:rsidP="00A96E19">
      <w:pPr>
        <w:spacing w:after="0" w:line="240" w:lineRule="auto"/>
        <w:ind w:firstLine="708"/>
        <w:jc w:val="both"/>
        <w:rPr>
          <w:rFonts w:ascii="Times New Roman" w:hAnsi="Times New Roman" w:cs="Times New Roman"/>
          <w:bCs/>
          <w:sz w:val="28"/>
          <w:szCs w:val="24"/>
          <w:lang w:val="kk-KZ"/>
        </w:rPr>
      </w:pPr>
      <w:r w:rsidRPr="00715343">
        <w:rPr>
          <w:rFonts w:ascii="Times New Roman" w:hAnsi="Times New Roman" w:cs="Times New Roman"/>
          <w:bCs/>
          <w:sz w:val="28"/>
          <w:szCs w:val="24"/>
          <w:lang w:val="kk-KZ"/>
        </w:rPr>
        <w:t xml:space="preserve">- емтихан кезінде аудиториядан кетуге тыйым салынады; </w:t>
      </w:r>
    </w:p>
    <w:p w14:paraId="6CDC672A" w14:textId="77777777" w:rsidR="00A96E19" w:rsidRPr="00715343" w:rsidRDefault="00A96E19" w:rsidP="00A96E19">
      <w:pPr>
        <w:spacing w:after="0" w:line="240" w:lineRule="auto"/>
        <w:ind w:firstLine="708"/>
        <w:jc w:val="both"/>
        <w:rPr>
          <w:rFonts w:ascii="Times New Roman" w:hAnsi="Times New Roman" w:cs="Times New Roman"/>
          <w:bCs/>
          <w:sz w:val="28"/>
          <w:szCs w:val="24"/>
          <w:lang w:val="kk-KZ"/>
        </w:rPr>
      </w:pPr>
      <w:r w:rsidRPr="00715343">
        <w:rPr>
          <w:rFonts w:ascii="Times New Roman" w:hAnsi="Times New Roman" w:cs="Times New Roman"/>
          <w:bCs/>
          <w:sz w:val="28"/>
          <w:szCs w:val="24"/>
          <w:lang w:val="kk-KZ"/>
        </w:rPr>
        <w:t xml:space="preserve">- сырттан келгендердің кеңестері және/немесе көмегі; </w:t>
      </w:r>
    </w:p>
    <w:p w14:paraId="5E6EADFE" w14:textId="77777777" w:rsidR="00A96E19" w:rsidRPr="00715343" w:rsidRDefault="00A96E19" w:rsidP="00A96E19">
      <w:pPr>
        <w:spacing w:after="0" w:line="240" w:lineRule="auto"/>
        <w:ind w:firstLine="708"/>
        <w:jc w:val="both"/>
        <w:rPr>
          <w:rFonts w:ascii="Times New Roman" w:hAnsi="Times New Roman" w:cs="Times New Roman"/>
          <w:bCs/>
          <w:sz w:val="28"/>
          <w:szCs w:val="24"/>
          <w:lang w:val="kk-KZ"/>
        </w:rPr>
      </w:pPr>
      <w:r w:rsidRPr="00715343">
        <w:rPr>
          <w:rFonts w:ascii="Times New Roman" w:hAnsi="Times New Roman" w:cs="Times New Roman"/>
          <w:bCs/>
          <w:sz w:val="28"/>
          <w:szCs w:val="24"/>
          <w:lang w:val="kk-KZ"/>
        </w:rPr>
        <w:t xml:space="preserve">- тестіленушіні басқа адамға ауыстыру; </w:t>
      </w:r>
    </w:p>
    <w:p w14:paraId="5715CD4D" w14:textId="77777777" w:rsidR="00A96E19" w:rsidRDefault="00A96E19" w:rsidP="00A96E19">
      <w:pPr>
        <w:spacing w:after="0" w:line="240" w:lineRule="auto"/>
        <w:ind w:firstLine="708"/>
        <w:jc w:val="both"/>
        <w:rPr>
          <w:rFonts w:ascii="Times New Roman" w:hAnsi="Times New Roman" w:cs="Times New Roman"/>
          <w:bCs/>
          <w:sz w:val="28"/>
          <w:szCs w:val="24"/>
          <w:lang w:val="kk-KZ"/>
        </w:rPr>
      </w:pPr>
      <w:r w:rsidRPr="00715343">
        <w:rPr>
          <w:rFonts w:ascii="Times New Roman" w:hAnsi="Times New Roman" w:cs="Times New Roman"/>
          <w:bCs/>
          <w:sz w:val="28"/>
          <w:szCs w:val="24"/>
          <w:lang w:val="kk-KZ"/>
        </w:rPr>
        <w:t>- емтихан кезінде сөйлесу.</w:t>
      </w:r>
    </w:p>
    <w:p w14:paraId="7A71EF9E" w14:textId="77777777" w:rsidR="00A96E19" w:rsidRDefault="00A96E19" w:rsidP="00A96E19">
      <w:pPr>
        <w:spacing w:after="0" w:line="240" w:lineRule="auto"/>
        <w:ind w:firstLine="708"/>
        <w:rPr>
          <w:rFonts w:ascii="Times New Roman" w:hAnsi="Times New Roman" w:cs="Times New Roman"/>
          <w:bCs/>
          <w:sz w:val="28"/>
          <w:szCs w:val="24"/>
          <w:lang w:val="kk-KZ"/>
        </w:rPr>
      </w:pPr>
    </w:p>
    <w:p w14:paraId="000268C7" w14:textId="77777777" w:rsidR="00A96E19" w:rsidRPr="00AD392F" w:rsidRDefault="00A96E19" w:rsidP="00A96E19">
      <w:pPr>
        <w:spacing w:after="0" w:line="240" w:lineRule="auto"/>
        <w:ind w:firstLine="708"/>
        <w:jc w:val="both"/>
        <w:rPr>
          <w:rFonts w:ascii="Times New Roman" w:hAnsi="Times New Roman" w:cs="Times New Roman"/>
          <w:bCs/>
          <w:color w:val="FF0000"/>
          <w:sz w:val="28"/>
          <w:szCs w:val="24"/>
          <w:lang w:val="kk-KZ"/>
        </w:rPr>
      </w:pPr>
      <w:r w:rsidRPr="00AD392F">
        <w:rPr>
          <w:rFonts w:ascii="Times New Roman" w:hAnsi="Times New Roman" w:cs="Times New Roman"/>
          <w:bCs/>
          <w:color w:val="FF0000"/>
          <w:sz w:val="28"/>
          <w:szCs w:val="24"/>
          <w:lang w:val="kk-KZ"/>
        </w:rPr>
        <w:lastRenderedPageBreak/>
        <w:t xml:space="preserve">Осы тармақтар бұзылған жағдайда АКТ жасалады және білім алушы емтиханнан шығарылады. </w:t>
      </w:r>
    </w:p>
    <w:p w14:paraId="777A4ED1" w14:textId="77777777" w:rsidR="00A96E19" w:rsidRPr="00AD392F" w:rsidRDefault="00A96E19" w:rsidP="00A96E19">
      <w:pPr>
        <w:spacing w:after="0" w:line="240" w:lineRule="auto"/>
        <w:ind w:firstLine="708"/>
        <w:jc w:val="both"/>
        <w:rPr>
          <w:rFonts w:ascii="Times New Roman" w:hAnsi="Times New Roman" w:cs="Times New Roman"/>
          <w:bCs/>
          <w:sz w:val="28"/>
          <w:szCs w:val="24"/>
          <w:lang w:val="kk-KZ"/>
        </w:rPr>
      </w:pPr>
    </w:p>
    <w:p w14:paraId="3BEE4B93" w14:textId="571AE5F4" w:rsidR="00A96E19" w:rsidRDefault="00A96E19" w:rsidP="00A96E19">
      <w:pPr>
        <w:spacing w:after="0" w:line="240" w:lineRule="auto"/>
        <w:ind w:firstLine="708"/>
        <w:jc w:val="both"/>
        <w:rPr>
          <w:rFonts w:ascii="Times New Roman" w:hAnsi="Times New Roman" w:cs="Times New Roman"/>
          <w:bCs/>
          <w:color w:val="FF0000"/>
          <w:sz w:val="28"/>
          <w:szCs w:val="24"/>
          <w:lang w:val="kk-KZ"/>
        </w:rPr>
      </w:pPr>
      <w:r w:rsidRPr="00AD392F">
        <w:rPr>
          <w:rFonts w:ascii="Times New Roman" w:hAnsi="Times New Roman" w:cs="Times New Roman"/>
          <w:bCs/>
          <w:color w:val="FF0000"/>
          <w:sz w:val="28"/>
          <w:szCs w:val="24"/>
          <w:lang w:val="kk-KZ"/>
        </w:rPr>
        <w:t>Пәннің емтихан ведомосіне" F " "қанағаттанарлықсыз" деген баға қойылады.</w:t>
      </w:r>
    </w:p>
    <w:p w14:paraId="06A28ECB" w14:textId="5B26B2DB" w:rsidR="00A96E19" w:rsidRDefault="00A96E19" w:rsidP="00A96E19">
      <w:pPr>
        <w:spacing w:after="0" w:line="240" w:lineRule="auto"/>
        <w:ind w:firstLine="708"/>
        <w:jc w:val="both"/>
        <w:rPr>
          <w:rFonts w:ascii="Times New Roman" w:hAnsi="Times New Roman" w:cs="Times New Roman"/>
          <w:bCs/>
          <w:sz w:val="28"/>
          <w:szCs w:val="24"/>
          <w:lang w:val="kk-KZ"/>
        </w:rPr>
      </w:pPr>
    </w:p>
    <w:p w14:paraId="76A86880" w14:textId="77777777" w:rsidR="00A96E19" w:rsidRDefault="00A96E19" w:rsidP="00A96E19">
      <w:pPr>
        <w:spacing w:after="0" w:line="240" w:lineRule="auto"/>
        <w:ind w:firstLine="708"/>
        <w:jc w:val="both"/>
        <w:rPr>
          <w:rFonts w:ascii="Times New Roman" w:hAnsi="Times New Roman" w:cs="Times New Roman"/>
          <w:bCs/>
          <w:sz w:val="28"/>
          <w:szCs w:val="24"/>
          <w:lang w:val="kk-KZ"/>
        </w:rPr>
      </w:pPr>
    </w:p>
    <w:p w14:paraId="64AC465F" w14:textId="6799703F" w:rsidR="008C4410" w:rsidRDefault="003B7EBF" w:rsidP="008C4410">
      <w:pPr>
        <w:spacing w:after="0" w:line="240" w:lineRule="auto"/>
        <w:ind w:firstLine="708"/>
        <w:jc w:val="both"/>
        <w:rPr>
          <w:rFonts w:ascii="Times New Roman" w:hAnsi="Times New Roman" w:cs="Times New Roman"/>
          <w:b/>
          <w:sz w:val="28"/>
          <w:szCs w:val="24"/>
          <w:lang w:val="kk-KZ"/>
        </w:rPr>
      </w:pPr>
      <w:r>
        <w:rPr>
          <w:rFonts w:ascii="Times New Roman" w:hAnsi="Times New Roman" w:cs="Times New Roman"/>
          <w:b/>
          <w:sz w:val="28"/>
          <w:szCs w:val="24"/>
          <w:lang w:val="kk-KZ"/>
        </w:rPr>
        <w:t xml:space="preserve"> бакалавр</w:t>
      </w:r>
      <w:r w:rsidR="008C4410" w:rsidRPr="008C4410">
        <w:rPr>
          <w:rFonts w:ascii="Times New Roman" w:hAnsi="Times New Roman" w:cs="Times New Roman"/>
          <w:b/>
          <w:sz w:val="28"/>
          <w:szCs w:val="24"/>
          <w:lang w:val="kk-KZ"/>
        </w:rPr>
        <w:t xml:space="preserve"> емтиханды тапсыру үшін келесі тақырыптарды білу қажет</w:t>
      </w:r>
      <w:r w:rsidR="008C4410">
        <w:rPr>
          <w:rFonts w:ascii="Times New Roman" w:hAnsi="Times New Roman" w:cs="Times New Roman"/>
          <w:b/>
          <w:sz w:val="28"/>
          <w:szCs w:val="24"/>
          <w:lang w:val="kk-KZ"/>
        </w:rPr>
        <w:t>:</w:t>
      </w:r>
    </w:p>
    <w:p w14:paraId="26C30C15" w14:textId="77777777" w:rsidR="00D23E56" w:rsidRDefault="00D23E56" w:rsidP="008C4410">
      <w:pPr>
        <w:spacing w:after="0" w:line="240" w:lineRule="auto"/>
        <w:ind w:firstLine="708"/>
        <w:jc w:val="both"/>
        <w:rPr>
          <w:rFonts w:ascii="Times New Roman" w:hAnsi="Times New Roman" w:cs="Times New Roman"/>
          <w:b/>
          <w:sz w:val="28"/>
          <w:szCs w:val="24"/>
          <w:lang w:val="kk-KZ"/>
        </w:rPr>
      </w:pPr>
    </w:p>
    <w:p w14:paraId="56EA2FD6" w14:textId="34881DA6" w:rsidR="00852C26" w:rsidRPr="005D2093" w:rsidRDefault="003B7EBF" w:rsidP="005D2093">
      <w:pPr>
        <w:pStyle w:val="a4"/>
        <w:numPr>
          <w:ilvl w:val="0"/>
          <w:numId w:val="7"/>
        </w:numPr>
        <w:tabs>
          <w:tab w:val="left" w:pos="709"/>
          <w:tab w:val="left" w:pos="851"/>
          <w:tab w:val="left" w:pos="993"/>
        </w:tabs>
        <w:spacing w:after="0" w:line="240" w:lineRule="auto"/>
        <w:ind w:left="993" w:hanging="709"/>
        <w:jc w:val="both"/>
        <w:rPr>
          <w:rFonts w:ascii="Times New Roman" w:hAnsi="Times New Roman" w:cs="Times New Roman"/>
          <w:bCs/>
          <w:sz w:val="28"/>
          <w:szCs w:val="24"/>
          <w:lang w:val="kk-KZ"/>
        </w:rPr>
      </w:pPr>
      <w:r>
        <w:rPr>
          <w:rFonts w:ascii="Times New Roman" w:hAnsi="Times New Roman" w:cs="Times New Roman"/>
          <w:bCs/>
          <w:sz w:val="28"/>
          <w:szCs w:val="24"/>
          <w:lang w:val="kk-KZ"/>
        </w:rPr>
        <w:t>Жартылай өткізгіш электрониканың</w:t>
      </w:r>
      <w:r w:rsidR="00B848DB">
        <w:rPr>
          <w:rFonts w:ascii="Times New Roman" w:hAnsi="Times New Roman" w:cs="Times New Roman"/>
          <w:bCs/>
          <w:sz w:val="28"/>
          <w:szCs w:val="24"/>
          <w:lang w:val="kk-KZ"/>
        </w:rPr>
        <w:t xml:space="preserve"> </w:t>
      </w:r>
      <w:r w:rsidR="005D2093" w:rsidRPr="005D2093">
        <w:rPr>
          <w:rFonts w:ascii="Times New Roman" w:hAnsi="Times New Roman" w:cs="Times New Roman"/>
          <w:bCs/>
          <w:sz w:val="28"/>
          <w:szCs w:val="24"/>
          <w:lang w:val="kk-KZ"/>
        </w:rPr>
        <w:t>дамуы</w:t>
      </w:r>
    </w:p>
    <w:p w14:paraId="64E6344E" w14:textId="77777777" w:rsidR="00B848DB" w:rsidRPr="006928CD" w:rsidRDefault="00B848DB" w:rsidP="00B848DB">
      <w:pPr>
        <w:pStyle w:val="a4"/>
        <w:numPr>
          <w:ilvl w:val="0"/>
          <w:numId w:val="7"/>
        </w:numPr>
        <w:spacing w:after="0" w:line="240" w:lineRule="auto"/>
        <w:jc w:val="both"/>
        <w:rPr>
          <w:rFonts w:ascii="Times New Roman" w:hAnsi="Times New Roman" w:cs="Times New Roman"/>
          <w:bCs/>
          <w:sz w:val="28"/>
          <w:szCs w:val="28"/>
          <w:lang w:val="kk-KZ"/>
        </w:rPr>
      </w:pPr>
      <w:r w:rsidRPr="006928CD">
        <w:rPr>
          <w:rFonts w:ascii="Times New Roman" w:hAnsi="Times New Roman" w:cs="Times New Roman"/>
          <w:sz w:val="28"/>
          <w:szCs w:val="28"/>
          <w:lang w:val="kk-KZ"/>
        </w:rPr>
        <w:t xml:space="preserve">Жартылай өткізгіштердің </w:t>
      </w:r>
      <w:r w:rsidRPr="006928CD">
        <w:rPr>
          <w:rFonts w:ascii="Times New Roman" w:hAnsi="Times New Roman" w:cs="Times New Roman"/>
          <w:bCs/>
          <w:sz w:val="28"/>
          <w:szCs w:val="28"/>
          <w:lang w:val="kk-KZ"/>
        </w:rPr>
        <w:t>модельдері</w:t>
      </w:r>
    </w:p>
    <w:p w14:paraId="6E718DB8" w14:textId="77777777" w:rsidR="00B848DB" w:rsidRPr="006928CD" w:rsidRDefault="00B848DB" w:rsidP="00B848DB">
      <w:pPr>
        <w:pStyle w:val="a4"/>
        <w:numPr>
          <w:ilvl w:val="0"/>
          <w:numId w:val="7"/>
        </w:numPr>
        <w:spacing w:after="0" w:line="240" w:lineRule="auto"/>
        <w:jc w:val="both"/>
        <w:rPr>
          <w:rFonts w:ascii="Times New Roman" w:hAnsi="Times New Roman" w:cs="Times New Roman"/>
          <w:sz w:val="28"/>
          <w:szCs w:val="28"/>
          <w:lang w:val="kk-KZ"/>
        </w:rPr>
      </w:pPr>
      <w:r w:rsidRPr="006928CD">
        <w:rPr>
          <w:rFonts w:ascii="Times New Roman" w:hAnsi="Times New Roman" w:cs="Times New Roman"/>
          <w:sz w:val="28"/>
          <w:szCs w:val="28"/>
          <w:lang w:val="kk-KZ"/>
        </w:rPr>
        <w:t>Кварциттерден таза кремний алу.</w:t>
      </w:r>
    </w:p>
    <w:p w14:paraId="1556AF94" w14:textId="77777777" w:rsidR="00B848DB" w:rsidRPr="006928CD" w:rsidRDefault="00B848DB" w:rsidP="00B848DB">
      <w:pPr>
        <w:pStyle w:val="a4"/>
        <w:numPr>
          <w:ilvl w:val="0"/>
          <w:numId w:val="7"/>
        </w:numPr>
        <w:spacing w:after="0" w:line="240" w:lineRule="auto"/>
        <w:jc w:val="both"/>
        <w:rPr>
          <w:rFonts w:ascii="Times New Roman" w:hAnsi="Times New Roman" w:cs="Times New Roman"/>
          <w:sz w:val="28"/>
          <w:szCs w:val="28"/>
          <w:lang w:val="kk-KZ"/>
        </w:rPr>
      </w:pPr>
      <w:r w:rsidRPr="006928CD">
        <w:rPr>
          <w:rFonts w:ascii="Times New Roman" w:hAnsi="Times New Roman" w:cs="Times New Roman"/>
          <w:sz w:val="28"/>
          <w:szCs w:val="28"/>
          <w:lang w:val="kk-KZ"/>
        </w:rPr>
        <w:t xml:space="preserve">Валенттік зонаның түзілуі. </w:t>
      </w:r>
    </w:p>
    <w:p w14:paraId="399A6B40" w14:textId="77777777" w:rsidR="00B848DB" w:rsidRPr="006928CD" w:rsidRDefault="00B848DB" w:rsidP="00B848DB">
      <w:pPr>
        <w:pStyle w:val="a4"/>
        <w:numPr>
          <w:ilvl w:val="0"/>
          <w:numId w:val="7"/>
        </w:numPr>
        <w:spacing w:after="0" w:line="240" w:lineRule="auto"/>
        <w:jc w:val="both"/>
        <w:rPr>
          <w:rFonts w:ascii="Times New Roman" w:hAnsi="Times New Roman" w:cs="Times New Roman"/>
          <w:sz w:val="28"/>
          <w:szCs w:val="28"/>
          <w:lang w:val="kk-KZ"/>
        </w:rPr>
      </w:pPr>
      <w:r w:rsidRPr="006928CD">
        <w:rPr>
          <w:rFonts w:ascii="Times New Roman" w:hAnsi="Times New Roman" w:cs="Times New Roman"/>
          <w:sz w:val="28"/>
          <w:szCs w:val="28"/>
          <w:lang w:val="kk-KZ"/>
        </w:rPr>
        <w:t xml:space="preserve">Тыйым салынған аймақ. </w:t>
      </w:r>
    </w:p>
    <w:p w14:paraId="74114FB6" w14:textId="77777777" w:rsidR="00B848DB" w:rsidRPr="006928CD" w:rsidRDefault="00B848DB" w:rsidP="00B848DB">
      <w:pPr>
        <w:pStyle w:val="a4"/>
        <w:numPr>
          <w:ilvl w:val="0"/>
          <w:numId w:val="7"/>
        </w:numPr>
        <w:spacing w:after="0" w:line="240" w:lineRule="auto"/>
        <w:jc w:val="both"/>
        <w:rPr>
          <w:rFonts w:ascii="Times New Roman" w:hAnsi="Times New Roman" w:cs="Times New Roman"/>
          <w:sz w:val="28"/>
          <w:szCs w:val="28"/>
          <w:lang w:val="kk-KZ"/>
        </w:rPr>
      </w:pPr>
      <w:r w:rsidRPr="006928CD">
        <w:rPr>
          <w:rFonts w:ascii="Times New Roman" w:hAnsi="Times New Roman" w:cs="Times New Roman"/>
          <w:sz w:val="28"/>
          <w:szCs w:val="28"/>
          <w:lang w:val="kk-KZ"/>
        </w:rPr>
        <w:t xml:space="preserve">Ферми статистикасы. </w:t>
      </w:r>
    </w:p>
    <w:p w14:paraId="572BF4AC" w14:textId="77777777" w:rsidR="00B848DB" w:rsidRPr="006928CD" w:rsidRDefault="00B848DB" w:rsidP="00B848DB">
      <w:pPr>
        <w:pStyle w:val="a4"/>
        <w:numPr>
          <w:ilvl w:val="0"/>
          <w:numId w:val="7"/>
        </w:numPr>
        <w:spacing w:after="0" w:line="240" w:lineRule="auto"/>
        <w:jc w:val="both"/>
        <w:rPr>
          <w:rFonts w:ascii="Times New Roman" w:hAnsi="Times New Roman" w:cs="Times New Roman"/>
          <w:sz w:val="28"/>
          <w:szCs w:val="28"/>
          <w:lang w:val="kk-KZ"/>
        </w:rPr>
      </w:pPr>
      <w:r w:rsidRPr="006928CD">
        <w:rPr>
          <w:rFonts w:ascii="Times New Roman" w:hAnsi="Times New Roman" w:cs="Times New Roman"/>
          <w:sz w:val="28"/>
          <w:szCs w:val="28"/>
          <w:lang w:val="kk-KZ"/>
        </w:rPr>
        <w:t xml:space="preserve">Электрондар кемтіктер концентрациялары мен қозғалысы. </w:t>
      </w:r>
    </w:p>
    <w:p w14:paraId="4C56588E" w14:textId="77777777" w:rsidR="00B848DB" w:rsidRPr="006928CD" w:rsidRDefault="00B848DB" w:rsidP="00B848DB">
      <w:pPr>
        <w:pStyle w:val="a4"/>
        <w:numPr>
          <w:ilvl w:val="0"/>
          <w:numId w:val="7"/>
        </w:numPr>
        <w:spacing w:after="0" w:line="240" w:lineRule="auto"/>
        <w:jc w:val="both"/>
        <w:rPr>
          <w:rFonts w:ascii="Times New Roman" w:hAnsi="Times New Roman" w:cs="Times New Roman"/>
          <w:sz w:val="28"/>
          <w:szCs w:val="28"/>
          <w:lang w:val="kk-KZ"/>
        </w:rPr>
      </w:pPr>
      <w:r w:rsidRPr="006928CD">
        <w:rPr>
          <w:rFonts w:ascii="Times New Roman" w:hAnsi="Times New Roman" w:cs="Times New Roman"/>
          <w:sz w:val="28"/>
          <w:szCs w:val="28"/>
          <w:lang w:val="kk-KZ"/>
        </w:rPr>
        <w:t xml:space="preserve">Дрейфтік ток пен диффузиялық ток.  </w:t>
      </w:r>
    </w:p>
    <w:p w14:paraId="279012E8" w14:textId="77777777" w:rsidR="00B848DB" w:rsidRPr="006928CD" w:rsidRDefault="00B848DB" w:rsidP="00B848DB">
      <w:pPr>
        <w:pStyle w:val="a4"/>
        <w:numPr>
          <w:ilvl w:val="0"/>
          <w:numId w:val="7"/>
        </w:numPr>
        <w:spacing w:after="0" w:line="240" w:lineRule="auto"/>
        <w:jc w:val="both"/>
        <w:rPr>
          <w:rFonts w:ascii="Times New Roman" w:hAnsi="Times New Roman" w:cs="Times New Roman"/>
          <w:bCs/>
          <w:sz w:val="28"/>
          <w:szCs w:val="28"/>
          <w:lang w:val="kk-KZ"/>
        </w:rPr>
      </w:pPr>
      <w:r w:rsidRPr="006928CD">
        <w:rPr>
          <w:rFonts w:ascii="Times New Roman" w:hAnsi="Times New Roman" w:cs="Times New Roman"/>
          <w:sz w:val="28"/>
          <w:szCs w:val="28"/>
          <w:lang w:val="kk-KZ"/>
        </w:rPr>
        <w:t>Жартылай өткізгіштердің м</w:t>
      </w:r>
      <w:r w:rsidRPr="006928CD">
        <w:rPr>
          <w:rFonts w:ascii="Times New Roman" w:hAnsi="Times New Roman" w:cs="Times New Roman"/>
          <w:bCs/>
          <w:sz w:val="28"/>
          <w:szCs w:val="28"/>
          <w:lang w:val="kk-KZ"/>
        </w:rPr>
        <w:t>онокристалл, поликристалл, аморф</w:t>
      </w:r>
      <w:r w:rsidRPr="006928CD">
        <w:rPr>
          <w:rFonts w:ascii="Times New Roman" w:hAnsi="Times New Roman" w:cs="Times New Roman"/>
          <w:sz w:val="28"/>
          <w:szCs w:val="28"/>
          <w:lang w:val="kk-KZ"/>
        </w:rPr>
        <w:t xml:space="preserve"> түрлері</w:t>
      </w:r>
      <w:r w:rsidRPr="006928CD">
        <w:rPr>
          <w:rFonts w:ascii="Times New Roman" w:hAnsi="Times New Roman" w:cs="Times New Roman"/>
          <w:bCs/>
          <w:sz w:val="28"/>
          <w:szCs w:val="28"/>
          <w:lang w:val="kk-KZ"/>
        </w:rPr>
        <w:t xml:space="preserve">. </w:t>
      </w:r>
    </w:p>
    <w:p w14:paraId="5D322785" w14:textId="77777777" w:rsidR="00B848DB" w:rsidRPr="006928CD" w:rsidRDefault="00B848DB" w:rsidP="00B848DB">
      <w:pPr>
        <w:pStyle w:val="a4"/>
        <w:numPr>
          <w:ilvl w:val="0"/>
          <w:numId w:val="7"/>
        </w:numPr>
        <w:spacing w:after="0" w:line="240" w:lineRule="auto"/>
        <w:jc w:val="both"/>
        <w:rPr>
          <w:rFonts w:ascii="Times New Roman" w:hAnsi="Times New Roman" w:cs="Times New Roman"/>
          <w:bCs/>
          <w:sz w:val="28"/>
          <w:szCs w:val="28"/>
          <w:lang w:val="kk-KZ"/>
        </w:rPr>
      </w:pPr>
      <w:r w:rsidRPr="006928CD">
        <w:rPr>
          <w:rFonts w:ascii="Times New Roman" w:hAnsi="Times New Roman" w:cs="Times New Roman"/>
          <w:sz w:val="28"/>
          <w:szCs w:val="28"/>
          <w:lang w:val="kk-KZ"/>
        </w:rPr>
        <w:t xml:space="preserve">Жартылай өткізгіштердің легірлеу әдістері. </w:t>
      </w:r>
    </w:p>
    <w:p w14:paraId="6822FFF7" w14:textId="77777777" w:rsidR="00B848DB" w:rsidRPr="006928CD" w:rsidRDefault="00B848DB" w:rsidP="00B848DB">
      <w:pPr>
        <w:pStyle w:val="a4"/>
        <w:numPr>
          <w:ilvl w:val="0"/>
          <w:numId w:val="7"/>
        </w:numPr>
        <w:spacing w:after="0" w:line="240" w:lineRule="auto"/>
        <w:jc w:val="both"/>
        <w:rPr>
          <w:rFonts w:ascii="Times New Roman" w:hAnsi="Times New Roman" w:cs="Times New Roman"/>
          <w:bCs/>
          <w:sz w:val="28"/>
          <w:szCs w:val="28"/>
          <w:lang w:val="kk-KZ"/>
        </w:rPr>
      </w:pPr>
      <w:r w:rsidRPr="006928CD">
        <w:rPr>
          <w:rFonts w:ascii="Times New Roman" w:hAnsi="Times New Roman" w:cs="Times New Roman"/>
          <w:bCs/>
          <w:sz w:val="28"/>
          <w:szCs w:val="28"/>
          <w:lang w:val="kk-KZ" w:eastAsia="ar-SA"/>
        </w:rPr>
        <w:t xml:space="preserve">p-n өткілдің қалыптасуы. </w:t>
      </w:r>
      <w:r w:rsidRPr="006928CD">
        <w:rPr>
          <w:rFonts w:ascii="Times New Roman" w:hAnsi="Times New Roman" w:cs="Times New Roman"/>
          <w:sz w:val="28"/>
          <w:szCs w:val="28"/>
          <w:lang w:val="kk-KZ"/>
        </w:rPr>
        <w:t>Жартылай өткізгіштер негізіндегі диодтар.</w:t>
      </w:r>
    </w:p>
    <w:p w14:paraId="21C2A117" w14:textId="77777777" w:rsidR="00B848DB" w:rsidRDefault="00B848DB" w:rsidP="00B848DB">
      <w:pPr>
        <w:pStyle w:val="a4"/>
        <w:numPr>
          <w:ilvl w:val="0"/>
          <w:numId w:val="7"/>
        </w:numPr>
        <w:spacing w:after="0" w:line="240" w:lineRule="auto"/>
        <w:jc w:val="both"/>
        <w:rPr>
          <w:rFonts w:ascii="Times New Roman" w:hAnsi="Times New Roman" w:cs="Times New Roman"/>
          <w:bCs/>
          <w:sz w:val="28"/>
          <w:szCs w:val="28"/>
          <w:lang w:val="kk-KZ"/>
        </w:rPr>
      </w:pPr>
      <w:r w:rsidRPr="006928CD">
        <w:rPr>
          <w:rFonts w:ascii="Times New Roman" w:hAnsi="Times New Roman" w:cs="Times New Roman"/>
          <w:bCs/>
          <w:sz w:val="28"/>
          <w:szCs w:val="28"/>
          <w:lang w:val="kk-KZ" w:eastAsia="ar-SA"/>
        </w:rPr>
        <w:t xml:space="preserve">Жылжымайтын зарядтамен ішкі элекр өріс. </w:t>
      </w:r>
    </w:p>
    <w:p w14:paraId="42AABA95" w14:textId="77777777" w:rsidR="00B848DB" w:rsidRDefault="00B848DB" w:rsidP="00B848DB">
      <w:pPr>
        <w:pStyle w:val="a4"/>
        <w:numPr>
          <w:ilvl w:val="0"/>
          <w:numId w:val="7"/>
        </w:numPr>
        <w:spacing w:after="0" w:line="240" w:lineRule="auto"/>
        <w:jc w:val="both"/>
        <w:rPr>
          <w:rFonts w:ascii="Times New Roman" w:hAnsi="Times New Roman" w:cs="Times New Roman"/>
          <w:bCs/>
          <w:sz w:val="28"/>
          <w:szCs w:val="28"/>
          <w:lang w:val="kk-KZ"/>
        </w:rPr>
      </w:pPr>
      <w:r w:rsidRPr="006928CD">
        <w:rPr>
          <w:rFonts w:ascii="Times New Roman" w:hAnsi="Times New Roman" w:cs="Times New Roman"/>
          <w:bCs/>
          <w:sz w:val="28"/>
          <w:szCs w:val="28"/>
          <w:lang w:val="kk-KZ" w:eastAsia="ar-SA"/>
        </w:rPr>
        <w:t xml:space="preserve">Диодтың ток-кернеу сипаттамасы. </w:t>
      </w:r>
    </w:p>
    <w:p w14:paraId="2AC4CE0E" w14:textId="77777777" w:rsidR="00B848DB" w:rsidRDefault="00B848DB" w:rsidP="00B848DB">
      <w:pPr>
        <w:pStyle w:val="a4"/>
        <w:numPr>
          <w:ilvl w:val="0"/>
          <w:numId w:val="7"/>
        </w:numPr>
        <w:spacing w:after="0" w:line="240" w:lineRule="auto"/>
        <w:jc w:val="both"/>
        <w:rPr>
          <w:rFonts w:ascii="Times New Roman" w:hAnsi="Times New Roman" w:cs="Times New Roman"/>
          <w:bCs/>
          <w:sz w:val="28"/>
          <w:szCs w:val="28"/>
          <w:lang w:val="kk-KZ"/>
        </w:rPr>
      </w:pPr>
      <w:r w:rsidRPr="006928CD">
        <w:rPr>
          <w:rFonts w:ascii="Times New Roman" w:hAnsi="Times New Roman" w:cs="Times New Roman"/>
          <w:bCs/>
          <w:sz w:val="28"/>
          <w:szCs w:val="28"/>
          <w:lang w:val="kk-KZ" w:eastAsia="ar-SA"/>
        </w:rPr>
        <w:t xml:space="preserve">Лавиналы пробой және кызып бузылуы.  </w:t>
      </w:r>
    </w:p>
    <w:p w14:paraId="5B21C673" w14:textId="77777777" w:rsidR="00B848DB" w:rsidRPr="006928CD" w:rsidRDefault="00B848DB" w:rsidP="00B848DB">
      <w:pPr>
        <w:pStyle w:val="a4"/>
        <w:numPr>
          <w:ilvl w:val="0"/>
          <w:numId w:val="7"/>
        </w:numPr>
        <w:spacing w:after="0" w:line="240" w:lineRule="auto"/>
        <w:jc w:val="both"/>
        <w:rPr>
          <w:rFonts w:ascii="Times New Roman" w:hAnsi="Times New Roman" w:cs="Times New Roman"/>
          <w:bCs/>
          <w:sz w:val="28"/>
          <w:szCs w:val="28"/>
          <w:lang w:val="kk-KZ"/>
        </w:rPr>
      </w:pPr>
      <w:r w:rsidRPr="006928CD">
        <w:rPr>
          <w:rFonts w:ascii="Times New Roman" w:hAnsi="Times New Roman" w:cs="Times New Roman"/>
          <w:bCs/>
          <w:sz w:val="28"/>
          <w:szCs w:val="28"/>
          <w:lang w:val="kk-KZ" w:eastAsia="ar-SA"/>
        </w:rPr>
        <w:t>Айнымалы токті түзету.</w:t>
      </w:r>
    </w:p>
    <w:p w14:paraId="39C7220A" w14:textId="77777777" w:rsidR="00B848DB" w:rsidRDefault="00B848DB" w:rsidP="00B848DB">
      <w:pPr>
        <w:pStyle w:val="a4"/>
        <w:numPr>
          <w:ilvl w:val="0"/>
          <w:numId w:val="7"/>
        </w:numPr>
        <w:spacing w:after="0" w:line="240" w:lineRule="auto"/>
        <w:jc w:val="both"/>
        <w:rPr>
          <w:rFonts w:ascii="Times New Roman" w:hAnsi="Times New Roman" w:cs="Times New Roman"/>
          <w:bCs/>
          <w:sz w:val="28"/>
          <w:szCs w:val="28"/>
          <w:lang w:val="kk-KZ"/>
        </w:rPr>
      </w:pPr>
      <w:r w:rsidRPr="006928CD">
        <w:rPr>
          <w:rFonts w:ascii="Times New Roman" w:hAnsi="Times New Roman" w:cs="Times New Roman"/>
          <w:bCs/>
          <w:sz w:val="28"/>
          <w:szCs w:val="28"/>
          <w:lang w:val="kk-KZ"/>
        </w:rPr>
        <w:t xml:space="preserve"> </w:t>
      </w:r>
      <w:r w:rsidRPr="006928CD">
        <w:rPr>
          <w:rFonts w:ascii="Times New Roman" w:hAnsi="Times New Roman" w:cs="Times New Roman"/>
          <w:bCs/>
          <w:sz w:val="28"/>
          <w:szCs w:val="28"/>
          <w:lang w:val="kk-KZ" w:eastAsia="ar-SA"/>
        </w:rPr>
        <w:t xml:space="preserve">Диодтың статикалық және дифференциалды кедергісі. </w:t>
      </w:r>
    </w:p>
    <w:p w14:paraId="2771A191" w14:textId="77777777" w:rsidR="00B848DB" w:rsidRPr="006928CD" w:rsidRDefault="00B848DB" w:rsidP="00B848DB">
      <w:pPr>
        <w:pStyle w:val="a4"/>
        <w:numPr>
          <w:ilvl w:val="0"/>
          <w:numId w:val="7"/>
        </w:numPr>
        <w:spacing w:after="0" w:line="240" w:lineRule="auto"/>
        <w:jc w:val="both"/>
        <w:rPr>
          <w:rFonts w:ascii="Times New Roman" w:hAnsi="Times New Roman" w:cs="Times New Roman"/>
          <w:bCs/>
          <w:sz w:val="28"/>
          <w:szCs w:val="28"/>
          <w:lang w:val="kk-KZ"/>
        </w:rPr>
      </w:pPr>
      <w:r w:rsidRPr="006928CD">
        <w:rPr>
          <w:rFonts w:ascii="Times New Roman" w:hAnsi="Times New Roman" w:cs="Times New Roman"/>
          <w:bCs/>
          <w:sz w:val="28"/>
          <w:szCs w:val="28"/>
          <w:lang w:val="kk-KZ" w:eastAsia="ar-SA"/>
        </w:rPr>
        <w:t>Диодтың барьерлік және диффузиялық сыимдылығы. Варикап.</w:t>
      </w:r>
    </w:p>
    <w:p w14:paraId="4D4FF98A" w14:textId="77777777" w:rsidR="00B848DB" w:rsidRDefault="00B848DB" w:rsidP="00B848DB">
      <w:pPr>
        <w:pStyle w:val="a4"/>
        <w:numPr>
          <w:ilvl w:val="0"/>
          <w:numId w:val="7"/>
        </w:numPr>
        <w:spacing w:after="0" w:line="240" w:lineRule="auto"/>
        <w:jc w:val="both"/>
        <w:rPr>
          <w:rFonts w:ascii="Times New Roman" w:hAnsi="Times New Roman" w:cs="Times New Roman"/>
          <w:bCs/>
          <w:sz w:val="28"/>
          <w:szCs w:val="28"/>
          <w:lang w:val="kk-KZ"/>
        </w:rPr>
      </w:pPr>
      <w:r w:rsidRPr="006928CD">
        <w:rPr>
          <w:rFonts w:ascii="Times New Roman" w:hAnsi="Times New Roman" w:cs="Times New Roman"/>
          <w:bCs/>
          <w:sz w:val="28"/>
          <w:szCs w:val="28"/>
          <w:lang w:val="kk-KZ" w:eastAsia="ar-SA"/>
        </w:rPr>
        <w:t xml:space="preserve">Сәуленің жутылуымен шағылуы. Антишағылу қабықша.  </w:t>
      </w:r>
    </w:p>
    <w:p w14:paraId="1024F003" w14:textId="77777777" w:rsidR="00B848DB" w:rsidRDefault="00B848DB" w:rsidP="00B848DB">
      <w:pPr>
        <w:pStyle w:val="a4"/>
        <w:numPr>
          <w:ilvl w:val="0"/>
          <w:numId w:val="7"/>
        </w:numPr>
        <w:spacing w:after="0" w:line="240" w:lineRule="auto"/>
        <w:jc w:val="both"/>
        <w:rPr>
          <w:rFonts w:ascii="Times New Roman" w:hAnsi="Times New Roman" w:cs="Times New Roman"/>
          <w:bCs/>
          <w:sz w:val="28"/>
          <w:szCs w:val="28"/>
          <w:lang w:val="kk-KZ"/>
        </w:rPr>
      </w:pPr>
      <w:r w:rsidRPr="006928CD">
        <w:rPr>
          <w:rFonts w:ascii="Times New Roman" w:hAnsi="Times New Roman" w:cs="Times New Roman"/>
          <w:bCs/>
          <w:sz w:val="28"/>
          <w:szCs w:val="28"/>
          <w:lang w:val="kk-KZ" w:eastAsia="ar-SA"/>
        </w:rPr>
        <w:t xml:space="preserve">Сәуленің жутылуына қызыл шегара, </w:t>
      </w:r>
    </w:p>
    <w:p w14:paraId="74186480" w14:textId="77777777" w:rsidR="00B848DB" w:rsidRPr="006928CD" w:rsidRDefault="00B848DB" w:rsidP="00B848DB">
      <w:pPr>
        <w:pStyle w:val="a4"/>
        <w:numPr>
          <w:ilvl w:val="0"/>
          <w:numId w:val="7"/>
        </w:numPr>
        <w:spacing w:after="0" w:line="240" w:lineRule="auto"/>
        <w:jc w:val="both"/>
        <w:rPr>
          <w:rFonts w:ascii="Times New Roman" w:hAnsi="Times New Roman" w:cs="Times New Roman"/>
          <w:bCs/>
          <w:sz w:val="28"/>
          <w:szCs w:val="28"/>
          <w:lang w:val="kk-KZ"/>
        </w:rPr>
      </w:pPr>
      <w:r w:rsidRPr="006928CD">
        <w:rPr>
          <w:rFonts w:ascii="Times New Roman" w:hAnsi="Times New Roman" w:cs="Times New Roman"/>
          <w:bCs/>
          <w:sz w:val="28"/>
          <w:szCs w:val="28"/>
          <w:lang w:val="kk-KZ" w:eastAsia="ar-SA"/>
        </w:rPr>
        <w:t xml:space="preserve">Фотогенерация, фотогенерацияланған тасмалдағыштардың диффузиялық узындыгы. Тепенсіз тасмалдығаштардың бөлінуге іхтималдығы.  </w:t>
      </w:r>
      <w:r w:rsidRPr="006928CD">
        <w:rPr>
          <w:rFonts w:ascii="Times New Roman" w:hAnsi="Times New Roman" w:cs="Times New Roman"/>
          <w:sz w:val="28"/>
          <w:szCs w:val="28"/>
          <w:lang w:val="kk-KZ"/>
        </w:rPr>
        <w:t>.</w:t>
      </w:r>
      <w:r w:rsidRPr="006928CD">
        <w:rPr>
          <w:rFonts w:ascii="Times New Roman" w:hAnsi="Times New Roman" w:cs="Times New Roman"/>
          <w:bCs/>
          <w:sz w:val="28"/>
          <w:szCs w:val="28"/>
          <w:lang w:val="kk-KZ"/>
        </w:rPr>
        <w:t>.</w:t>
      </w:r>
    </w:p>
    <w:p w14:paraId="66D4724A" w14:textId="77777777" w:rsidR="00B848DB" w:rsidRDefault="00B848DB" w:rsidP="00B848DB">
      <w:pPr>
        <w:pStyle w:val="a4"/>
        <w:numPr>
          <w:ilvl w:val="0"/>
          <w:numId w:val="7"/>
        </w:numPr>
        <w:spacing w:after="0" w:line="240" w:lineRule="auto"/>
        <w:jc w:val="both"/>
        <w:rPr>
          <w:rFonts w:ascii="Times New Roman" w:hAnsi="Times New Roman" w:cs="Times New Roman"/>
          <w:bCs/>
          <w:sz w:val="28"/>
          <w:szCs w:val="28"/>
          <w:lang w:val="kk-KZ"/>
        </w:rPr>
      </w:pPr>
      <w:r w:rsidRPr="006928CD">
        <w:rPr>
          <w:rFonts w:ascii="Times New Roman" w:hAnsi="Times New Roman" w:cs="Times New Roman"/>
          <w:bCs/>
          <w:sz w:val="28"/>
          <w:szCs w:val="28"/>
          <w:lang w:val="kk-KZ" w:eastAsia="ar-SA"/>
        </w:rPr>
        <w:t xml:space="preserve">Фотодиод пен кұн элемент. Фототоктің молщері. </w:t>
      </w:r>
    </w:p>
    <w:p w14:paraId="7F318162" w14:textId="77777777" w:rsidR="00B848DB" w:rsidRDefault="00B848DB" w:rsidP="00B848DB">
      <w:pPr>
        <w:pStyle w:val="a4"/>
        <w:numPr>
          <w:ilvl w:val="0"/>
          <w:numId w:val="7"/>
        </w:numPr>
        <w:spacing w:after="0" w:line="240" w:lineRule="auto"/>
        <w:jc w:val="both"/>
        <w:rPr>
          <w:rFonts w:ascii="Times New Roman" w:hAnsi="Times New Roman" w:cs="Times New Roman"/>
          <w:bCs/>
          <w:sz w:val="28"/>
          <w:szCs w:val="28"/>
          <w:lang w:val="kk-KZ"/>
        </w:rPr>
      </w:pPr>
      <w:r w:rsidRPr="006928CD">
        <w:rPr>
          <w:rFonts w:ascii="Times New Roman" w:hAnsi="Times New Roman" w:cs="Times New Roman"/>
          <w:bCs/>
          <w:sz w:val="28"/>
          <w:szCs w:val="28"/>
          <w:lang w:val="kk-KZ" w:eastAsia="ar-SA"/>
        </w:rPr>
        <w:t>Лавиналы фотодиод.</w:t>
      </w:r>
    </w:p>
    <w:p w14:paraId="293D7A26" w14:textId="77777777" w:rsidR="00B848DB" w:rsidRPr="006928CD" w:rsidRDefault="00B848DB" w:rsidP="00B848DB">
      <w:pPr>
        <w:pStyle w:val="a4"/>
        <w:numPr>
          <w:ilvl w:val="0"/>
          <w:numId w:val="7"/>
        </w:numPr>
        <w:spacing w:after="0" w:line="240" w:lineRule="auto"/>
        <w:jc w:val="both"/>
        <w:rPr>
          <w:rFonts w:ascii="Times New Roman" w:hAnsi="Times New Roman" w:cs="Times New Roman"/>
          <w:bCs/>
          <w:sz w:val="28"/>
          <w:szCs w:val="28"/>
          <w:lang w:val="kk-KZ"/>
        </w:rPr>
      </w:pPr>
      <w:r w:rsidRPr="006928CD">
        <w:rPr>
          <w:rFonts w:ascii="Times New Roman" w:hAnsi="Times New Roman" w:cs="Times New Roman"/>
          <w:bCs/>
          <w:sz w:val="28"/>
          <w:szCs w:val="28"/>
          <w:lang w:val="kk-KZ" w:eastAsia="ar-SA"/>
        </w:rPr>
        <w:t>Матрица турде фотодиодтар колданып жасалған микросхемалардың түрлі тусті камера</w:t>
      </w:r>
      <w:r>
        <w:rPr>
          <w:rFonts w:ascii="Times New Roman" w:hAnsi="Times New Roman" w:cs="Times New Roman"/>
          <w:bCs/>
          <w:sz w:val="28"/>
          <w:szCs w:val="28"/>
          <w:lang w:val="kk-KZ" w:eastAsia="ar-SA"/>
        </w:rPr>
        <w:t>сы.</w:t>
      </w:r>
      <w:r w:rsidRPr="006928CD">
        <w:rPr>
          <w:rFonts w:ascii="Times New Roman" w:hAnsi="Times New Roman" w:cs="Times New Roman"/>
          <w:bCs/>
          <w:sz w:val="28"/>
          <w:szCs w:val="28"/>
          <w:lang w:val="kk-KZ" w:eastAsia="ar-SA"/>
        </w:rPr>
        <w:t xml:space="preserve"> </w:t>
      </w:r>
    </w:p>
    <w:p w14:paraId="3683CCDC" w14:textId="77777777" w:rsidR="00B848DB" w:rsidRPr="006928CD" w:rsidRDefault="00B848DB" w:rsidP="00B848DB">
      <w:pPr>
        <w:pStyle w:val="a4"/>
        <w:numPr>
          <w:ilvl w:val="0"/>
          <w:numId w:val="7"/>
        </w:numPr>
        <w:spacing w:after="0" w:line="240" w:lineRule="auto"/>
        <w:jc w:val="both"/>
        <w:rPr>
          <w:rFonts w:ascii="Times New Roman" w:hAnsi="Times New Roman" w:cs="Times New Roman"/>
          <w:bCs/>
          <w:sz w:val="28"/>
          <w:szCs w:val="28"/>
          <w:lang w:val="kk-KZ"/>
        </w:rPr>
      </w:pPr>
      <w:r w:rsidRPr="006928CD">
        <w:rPr>
          <w:rFonts w:ascii="Times New Roman" w:hAnsi="Times New Roman" w:cs="Times New Roman"/>
          <w:bCs/>
          <w:sz w:val="28"/>
          <w:szCs w:val="28"/>
          <w:lang w:val="kk-KZ"/>
        </w:rPr>
        <w:t>Транзисторлардың құрамымен сипаттамалары, қолдануы.</w:t>
      </w:r>
      <w:r w:rsidRPr="006928CD">
        <w:rPr>
          <w:rFonts w:ascii="Times New Roman" w:hAnsi="Times New Roman" w:cs="Times New Roman"/>
          <w:sz w:val="28"/>
          <w:szCs w:val="28"/>
          <w:lang w:val="kk-KZ"/>
        </w:rPr>
        <w:t xml:space="preserve"> Биполярлы транзистор.</w:t>
      </w:r>
    </w:p>
    <w:p w14:paraId="7956F194" w14:textId="77777777" w:rsidR="00B848DB" w:rsidRPr="006928CD" w:rsidRDefault="00B848DB" w:rsidP="00B848DB">
      <w:pPr>
        <w:pStyle w:val="a4"/>
        <w:numPr>
          <w:ilvl w:val="0"/>
          <w:numId w:val="7"/>
        </w:numPr>
        <w:spacing w:after="0" w:line="240" w:lineRule="auto"/>
        <w:jc w:val="both"/>
        <w:rPr>
          <w:rFonts w:ascii="Times New Roman" w:hAnsi="Times New Roman" w:cs="Times New Roman"/>
          <w:bCs/>
          <w:sz w:val="28"/>
          <w:szCs w:val="28"/>
          <w:lang w:val="kk-KZ"/>
        </w:rPr>
      </w:pPr>
      <w:r w:rsidRPr="006928CD">
        <w:rPr>
          <w:rFonts w:ascii="Times New Roman" w:hAnsi="Times New Roman" w:cs="Times New Roman"/>
          <w:sz w:val="28"/>
          <w:szCs w:val="28"/>
          <w:lang w:val="kk-KZ"/>
        </w:rPr>
        <w:t>Биполяр транзисторды схемаларда ортақ база, ортақ коллектор қосу түрлері.Транзистор жұмысының ан</w:t>
      </w:r>
      <w:r>
        <w:rPr>
          <w:rFonts w:ascii="Times New Roman" w:hAnsi="Times New Roman" w:cs="Times New Roman"/>
          <w:sz w:val="28"/>
          <w:szCs w:val="28"/>
          <w:lang w:val="kk-KZ"/>
        </w:rPr>
        <w:t>алогтық және цифрлық режимдері.</w:t>
      </w:r>
    </w:p>
    <w:p w14:paraId="177EBCEB" w14:textId="77777777" w:rsidR="00B848DB" w:rsidRPr="006928CD" w:rsidRDefault="00B848DB" w:rsidP="00B848DB">
      <w:pPr>
        <w:pStyle w:val="a4"/>
        <w:numPr>
          <w:ilvl w:val="0"/>
          <w:numId w:val="7"/>
        </w:numPr>
        <w:spacing w:after="0" w:line="240" w:lineRule="auto"/>
        <w:jc w:val="both"/>
        <w:rPr>
          <w:rFonts w:ascii="Times New Roman" w:hAnsi="Times New Roman" w:cs="Times New Roman"/>
          <w:bCs/>
          <w:sz w:val="28"/>
          <w:szCs w:val="28"/>
          <w:lang w:val="kk-KZ"/>
        </w:rPr>
      </w:pPr>
      <w:r w:rsidRPr="006928CD">
        <w:rPr>
          <w:rFonts w:ascii="Times New Roman" w:hAnsi="Times New Roman" w:cs="Times New Roman"/>
          <w:sz w:val="28"/>
          <w:szCs w:val="28"/>
          <w:lang w:val="kk-KZ"/>
        </w:rPr>
        <w:t>Тиристордың қурамымен сипаттамалары</w:t>
      </w:r>
    </w:p>
    <w:p w14:paraId="74224A7A" w14:textId="77777777" w:rsidR="00B848DB" w:rsidRPr="006928CD" w:rsidRDefault="00B848DB" w:rsidP="00B848DB">
      <w:pPr>
        <w:pStyle w:val="a4"/>
        <w:numPr>
          <w:ilvl w:val="0"/>
          <w:numId w:val="7"/>
        </w:numPr>
        <w:spacing w:after="0" w:line="240" w:lineRule="auto"/>
        <w:jc w:val="both"/>
        <w:rPr>
          <w:rFonts w:ascii="Times New Roman" w:hAnsi="Times New Roman" w:cs="Times New Roman"/>
          <w:bCs/>
          <w:sz w:val="28"/>
          <w:szCs w:val="28"/>
          <w:lang w:val="kk-KZ"/>
        </w:rPr>
      </w:pPr>
      <w:r w:rsidRPr="006928CD">
        <w:rPr>
          <w:rFonts w:ascii="Times New Roman" w:hAnsi="Times New Roman" w:cs="Times New Roman"/>
          <w:bCs/>
          <w:sz w:val="28"/>
          <w:szCs w:val="28"/>
          <w:lang w:val="kk-KZ"/>
        </w:rPr>
        <w:t xml:space="preserve">– </w:t>
      </w:r>
      <w:r w:rsidRPr="006928CD">
        <w:rPr>
          <w:rFonts w:ascii="Times New Roman" w:hAnsi="Times New Roman" w:cs="Times New Roman"/>
          <w:sz w:val="28"/>
          <w:szCs w:val="28"/>
          <w:lang w:val="kk-KZ" w:eastAsia="ar-SA"/>
        </w:rPr>
        <w:t xml:space="preserve">Тік және қиғаш зоналы жартылай өткізгіштер.  Рекомбинациялық сәулелену мүмкіншілігі. </w:t>
      </w:r>
    </w:p>
    <w:p w14:paraId="6290129E" w14:textId="77777777" w:rsidR="00B848DB" w:rsidRPr="006928CD" w:rsidRDefault="00B848DB" w:rsidP="00B848DB">
      <w:pPr>
        <w:pStyle w:val="a4"/>
        <w:numPr>
          <w:ilvl w:val="0"/>
          <w:numId w:val="7"/>
        </w:numPr>
        <w:spacing w:after="0" w:line="240" w:lineRule="auto"/>
        <w:jc w:val="both"/>
        <w:rPr>
          <w:rFonts w:ascii="Times New Roman" w:hAnsi="Times New Roman" w:cs="Times New Roman"/>
          <w:bCs/>
          <w:sz w:val="28"/>
          <w:szCs w:val="28"/>
          <w:lang w:val="kk-KZ"/>
        </w:rPr>
      </w:pPr>
      <w:r w:rsidRPr="006928CD">
        <w:rPr>
          <w:rFonts w:ascii="Times New Roman" w:hAnsi="Times New Roman" w:cs="Times New Roman"/>
          <w:sz w:val="28"/>
          <w:szCs w:val="28"/>
          <w:lang w:val="kk-KZ" w:eastAsia="ar-SA"/>
        </w:rPr>
        <w:t>Монохромды светодиодтың сәулелену спектрі</w:t>
      </w:r>
      <w:r w:rsidRPr="006928CD">
        <w:rPr>
          <w:rFonts w:ascii="Times New Roman" w:hAnsi="Times New Roman" w:cs="Times New Roman"/>
          <w:bCs/>
          <w:sz w:val="28"/>
          <w:szCs w:val="28"/>
          <w:lang w:val="kk-KZ"/>
        </w:rPr>
        <w:t>.</w:t>
      </w:r>
    </w:p>
    <w:p w14:paraId="4C27319B" w14:textId="77777777" w:rsidR="00B848DB" w:rsidRDefault="00B848DB" w:rsidP="00B848DB">
      <w:pPr>
        <w:pStyle w:val="a4"/>
        <w:numPr>
          <w:ilvl w:val="0"/>
          <w:numId w:val="7"/>
        </w:numPr>
        <w:spacing w:after="0" w:line="240" w:lineRule="auto"/>
        <w:jc w:val="both"/>
        <w:rPr>
          <w:rFonts w:ascii="Times New Roman" w:hAnsi="Times New Roman" w:cs="Times New Roman"/>
          <w:bCs/>
          <w:sz w:val="28"/>
          <w:szCs w:val="28"/>
          <w:lang w:val="kk-KZ"/>
        </w:rPr>
      </w:pPr>
      <w:r w:rsidRPr="006928CD">
        <w:rPr>
          <w:rFonts w:ascii="Times New Roman" w:hAnsi="Times New Roman" w:cs="Times New Roman"/>
          <w:bCs/>
          <w:sz w:val="28"/>
          <w:szCs w:val="28"/>
          <w:lang w:val="kk-KZ" w:eastAsia="ar-SA"/>
        </w:rPr>
        <w:t xml:space="preserve">Матрица турде светодиодтар колданып жасалған  монитор. </w:t>
      </w:r>
    </w:p>
    <w:p w14:paraId="63552C13" w14:textId="77777777" w:rsidR="00B848DB" w:rsidRDefault="00B848DB" w:rsidP="00B848DB">
      <w:pPr>
        <w:spacing w:after="0" w:line="240" w:lineRule="auto"/>
        <w:jc w:val="both"/>
        <w:rPr>
          <w:rFonts w:ascii="Times New Roman" w:hAnsi="Times New Roman" w:cs="Times New Roman"/>
          <w:bCs/>
          <w:sz w:val="28"/>
          <w:szCs w:val="28"/>
          <w:lang w:val="kk-KZ"/>
        </w:rPr>
      </w:pPr>
    </w:p>
    <w:p w14:paraId="42EAE1D4" w14:textId="77777777" w:rsidR="00B848DB" w:rsidRPr="00B848DB" w:rsidRDefault="00B848DB" w:rsidP="00B848DB">
      <w:pPr>
        <w:spacing w:after="0" w:line="240" w:lineRule="auto"/>
        <w:jc w:val="both"/>
        <w:rPr>
          <w:rFonts w:ascii="Times New Roman" w:hAnsi="Times New Roman" w:cs="Times New Roman"/>
          <w:bCs/>
          <w:sz w:val="28"/>
          <w:szCs w:val="28"/>
          <w:lang w:val="kk-KZ"/>
        </w:rPr>
      </w:pPr>
    </w:p>
    <w:p w14:paraId="537167CD" w14:textId="77777777" w:rsidR="00D23E56" w:rsidRDefault="00D23E56" w:rsidP="008C4410">
      <w:pPr>
        <w:spacing w:after="0" w:line="240" w:lineRule="auto"/>
        <w:jc w:val="both"/>
        <w:rPr>
          <w:rFonts w:ascii="Times New Roman" w:hAnsi="Times New Roman" w:cs="Times New Roman"/>
          <w:bCs/>
          <w:sz w:val="28"/>
          <w:szCs w:val="24"/>
          <w:lang w:val="kk-KZ"/>
        </w:rPr>
      </w:pPr>
    </w:p>
    <w:p w14:paraId="713A0001" w14:textId="34A3115F" w:rsidR="00A96E19" w:rsidRDefault="00A96E19" w:rsidP="00A96E19">
      <w:pPr>
        <w:spacing w:after="0" w:line="240" w:lineRule="auto"/>
        <w:rPr>
          <w:rFonts w:ascii="Times New Roman" w:eastAsia="Times New Roman" w:hAnsi="Times New Roman" w:cs="Times New Roman"/>
          <w:b/>
          <w:bCs/>
          <w:sz w:val="28"/>
          <w:szCs w:val="28"/>
          <w:lang w:val="kk-KZ"/>
        </w:rPr>
      </w:pPr>
      <w:r w:rsidRPr="00B31F43">
        <w:rPr>
          <w:rFonts w:ascii="Times New Roman" w:eastAsia="Times New Roman" w:hAnsi="Times New Roman" w:cs="Times New Roman"/>
          <w:b/>
          <w:bCs/>
          <w:sz w:val="28"/>
          <w:szCs w:val="28"/>
          <w:lang w:val="kk-KZ"/>
        </w:rPr>
        <w:lastRenderedPageBreak/>
        <w:t>Әдебиет және ресурстар</w:t>
      </w:r>
    </w:p>
    <w:p w14:paraId="6EDE33EA" w14:textId="77777777" w:rsidR="00D23E56" w:rsidRPr="00B31F43" w:rsidRDefault="00D23E56" w:rsidP="00A96E19">
      <w:pPr>
        <w:spacing w:after="0" w:line="240" w:lineRule="auto"/>
        <w:rPr>
          <w:rFonts w:ascii="Times New Roman" w:eastAsia="Times New Roman" w:hAnsi="Times New Roman" w:cs="Times New Roman"/>
          <w:b/>
          <w:bCs/>
          <w:sz w:val="28"/>
          <w:szCs w:val="28"/>
          <w:lang w:val="kk-KZ"/>
        </w:rPr>
      </w:pPr>
    </w:p>
    <w:p w14:paraId="5D2062E9" w14:textId="148C7D9E" w:rsidR="009D0748" w:rsidRPr="009D0748" w:rsidRDefault="009D0748" w:rsidP="009D0748">
      <w:pPr>
        <w:pBdr>
          <w:top w:val="nil"/>
          <w:left w:val="nil"/>
          <w:bottom w:val="nil"/>
          <w:right w:val="nil"/>
          <w:between w:val="nil"/>
        </w:pBdr>
        <w:tabs>
          <w:tab w:val="left" w:pos="284"/>
        </w:tabs>
        <w:spacing w:after="0" w:line="240" w:lineRule="auto"/>
        <w:jc w:val="both"/>
        <w:rPr>
          <w:rFonts w:ascii="Times New Roman" w:hAnsi="Times New Roman" w:cs="Times New Roman"/>
          <w:color w:val="000000"/>
          <w:sz w:val="28"/>
          <w:szCs w:val="28"/>
          <w:lang w:val="en-US"/>
        </w:rPr>
      </w:pPr>
      <w:r w:rsidRPr="009D0748">
        <w:rPr>
          <w:rFonts w:ascii="Times New Roman" w:hAnsi="Times New Roman" w:cs="Times New Roman"/>
          <w:color w:val="000000"/>
          <w:sz w:val="28"/>
          <w:szCs w:val="28"/>
          <w:lang w:val="en-US"/>
        </w:rPr>
        <w:t>1.</w:t>
      </w:r>
      <w:r w:rsidRPr="009D0748">
        <w:rPr>
          <w:rFonts w:ascii="Times New Roman" w:hAnsi="Times New Roman" w:cs="Times New Roman"/>
          <w:color w:val="000000"/>
          <w:sz w:val="28"/>
          <w:szCs w:val="28"/>
          <w:lang w:val="en-US"/>
        </w:rPr>
        <w:tab/>
        <w:t xml:space="preserve">Sze S. M., Li Y., Ng K. K. Physics of semiconductor devices. – John </w:t>
      </w:r>
      <w:proofErr w:type="spellStart"/>
      <w:r w:rsidRPr="009D0748">
        <w:rPr>
          <w:rFonts w:ascii="Times New Roman" w:hAnsi="Times New Roman" w:cs="Times New Roman"/>
          <w:color w:val="000000"/>
          <w:sz w:val="28"/>
          <w:szCs w:val="28"/>
          <w:lang w:val="en-US"/>
        </w:rPr>
        <w:t>wiley</w:t>
      </w:r>
      <w:proofErr w:type="spellEnd"/>
      <w:r w:rsidRPr="009D0748">
        <w:rPr>
          <w:rFonts w:ascii="Times New Roman" w:hAnsi="Times New Roman" w:cs="Times New Roman"/>
          <w:color w:val="000000"/>
          <w:sz w:val="28"/>
          <w:szCs w:val="28"/>
          <w:lang w:val="en-US"/>
        </w:rPr>
        <w:t xml:space="preserve"> &amp; sons, 2021.</w:t>
      </w:r>
    </w:p>
    <w:p w14:paraId="3E7F7064" w14:textId="77777777" w:rsidR="009D0748" w:rsidRPr="009D0748" w:rsidRDefault="009D0748" w:rsidP="009D0748">
      <w:pPr>
        <w:pBdr>
          <w:top w:val="nil"/>
          <w:left w:val="nil"/>
          <w:bottom w:val="nil"/>
          <w:right w:val="nil"/>
          <w:between w:val="nil"/>
        </w:pBdr>
        <w:tabs>
          <w:tab w:val="left" w:pos="284"/>
        </w:tabs>
        <w:spacing w:after="0" w:line="240" w:lineRule="auto"/>
        <w:jc w:val="both"/>
        <w:rPr>
          <w:rFonts w:ascii="Times New Roman" w:hAnsi="Times New Roman" w:cs="Times New Roman"/>
          <w:color w:val="000000"/>
          <w:sz w:val="28"/>
          <w:szCs w:val="28"/>
          <w:lang w:val="en-US"/>
        </w:rPr>
      </w:pPr>
      <w:r w:rsidRPr="009D0748">
        <w:rPr>
          <w:rFonts w:ascii="Times New Roman" w:hAnsi="Times New Roman" w:cs="Times New Roman"/>
          <w:color w:val="000000"/>
          <w:sz w:val="28"/>
          <w:szCs w:val="28"/>
          <w:lang w:val="en-US"/>
        </w:rPr>
        <w:t>2.</w:t>
      </w:r>
      <w:r w:rsidRPr="009D0748">
        <w:rPr>
          <w:rFonts w:ascii="Times New Roman" w:hAnsi="Times New Roman" w:cs="Times New Roman"/>
          <w:color w:val="000000"/>
          <w:sz w:val="28"/>
          <w:szCs w:val="28"/>
          <w:lang w:val="en-US"/>
        </w:rPr>
        <w:tab/>
        <w:t>Kingston R. H. (ed.). Semiconductor surface physics. – University of Pennsylvania press, 2016.</w:t>
      </w:r>
    </w:p>
    <w:p w14:paraId="3A078DCF" w14:textId="77777777" w:rsidR="009D0748" w:rsidRPr="009D0748" w:rsidRDefault="009D0748" w:rsidP="009D0748">
      <w:pPr>
        <w:pBdr>
          <w:top w:val="nil"/>
          <w:left w:val="nil"/>
          <w:bottom w:val="nil"/>
          <w:right w:val="nil"/>
          <w:between w:val="nil"/>
        </w:pBdr>
        <w:tabs>
          <w:tab w:val="left" w:pos="284"/>
        </w:tabs>
        <w:spacing w:after="0" w:line="240" w:lineRule="auto"/>
        <w:jc w:val="both"/>
        <w:rPr>
          <w:rFonts w:ascii="Times New Roman" w:hAnsi="Times New Roman" w:cs="Times New Roman"/>
          <w:color w:val="000000"/>
          <w:sz w:val="28"/>
          <w:szCs w:val="28"/>
          <w:lang w:val="en-US"/>
        </w:rPr>
      </w:pPr>
      <w:r w:rsidRPr="009D0748">
        <w:rPr>
          <w:rFonts w:ascii="Times New Roman" w:hAnsi="Times New Roman" w:cs="Times New Roman"/>
          <w:color w:val="000000"/>
          <w:sz w:val="28"/>
          <w:szCs w:val="28"/>
          <w:lang w:val="en-US"/>
        </w:rPr>
        <w:t>3.</w:t>
      </w:r>
      <w:r w:rsidRPr="009D0748">
        <w:rPr>
          <w:rFonts w:ascii="Times New Roman" w:hAnsi="Times New Roman" w:cs="Times New Roman"/>
          <w:color w:val="000000"/>
          <w:sz w:val="28"/>
          <w:szCs w:val="28"/>
          <w:lang w:val="en-US"/>
        </w:rPr>
        <w:tab/>
        <w:t>McKelvey J. P. et al. Solid state and semiconductor physics. – Harper &amp; Row, 2018.</w:t>
      </w:r>
    </w:p>
    <w:p w14:paraId="4ED8241A" w14:textId="77777777" w:rsidR="009D0748" w:rsidRPr="009D0748" w:rsidRDefault="009D0748" w:rsidP="009D0748">
      <w:pPr>
        <w:pBdr>
          <w:top w:val="nil"/>
          <w:left w:val="nil"/>
          <w:bottom w:val="nil"/>
          <w:right w:val="nil"/>
          <w:between w:val="nil"/>
        </w:pBdr>
        <w:tabs>
          <w:tab w:val="left" w:pos="284"/>
        </w:tabs>
        <w:spacing w:after="0" w:line="240" w:lineRule="auto"/>
        <w:jc w:val="both"/>
        <w:rPr>
          <w:rFonts w:ascii="Times New Roman" w:hAnsi="Times New Roman" w:cs="Times New Roman"/>
          <w:color w:val="000000"/>
          <w:sz w:val="28"/>
          <w:szCs w:val="28"/>
          <w:lang w:val="en-US"/>
        </w:rPr>
      </w:pPr>
      <w:r w:rsidRPr="009D0748">
        <w:rPr>
          <w:rFonts w:ascii="Times New Roman" w:hAnsi="Times New Roman" w:cs="Times New Roman"/>
          <w:color w:val="000000"/>
          <w:sz w:val="28"/>
          <w:szCs w:val="28"/>
          <w:lang w:val="en-US"/>
        </w:rPr>
        <w:t>4.</w:t>
      </w:r>
      <w:r w:rsidRPr="009D0748">
        <w:rPr>
          <w:rFonts w:ascii="Times New Roman" w:hAnsi="Times New Roman" w:cs="Times New Roman"/>
          <w:color w:val="000000"/>
          <w:sz w:val="28"/>
          <w:szCs w:val="28"/>
          <w:lang w:val="en-US"/>
        </w:rPr>
        <w:tab/>
        <w:t>Parker M. A. Physics of optoelectronics. – CRC Press, 2018.</w:t>
      </w:r>
    </w:p>
    <w:p w14:paraId="54EDD47B" w14:textId="77777777" w:rsidR="009D0748" w:rsidRPr="009D0748" w:rsidRDefault="009D0748" w:rsidP="009D0748">
      <w:pPr>
        <w:pBdr>
          <w:top w:val="nil"/>
          <w:left w:val="nil"/>
          <w:bottom w:val="nil"/>
          <w:right w:val="nil"/>
          <w:between w:val="nil"/>
        </w:pBdr>
        <w:tabs>
          <w:tab w:val="left" w:pos="284"/>
          <w:tab w:val="left" w:pos="426"/>
        </w:tabs>
        <w:spacing w:after="0" w:line="240" w:lineRule="auto"/>
        <w:jc w:val="both"/>
        <w:rPr>
          <w:rFonts w:ascii="Times New Roman" w:hAnsi="Times New Roman" w:cs="Times New Roman"/>
          <w:color w:val="000000"/>
          <w:sz w:val="28"/>
          <w:szCs w:val="28"/>
          <w:lang w:val="en-US"/>
        </w:rPr>
      </w:pPr>
      <w:r w:rsidRPr="009D0748">
        <w:rPr>
          <w:rFonts w:ascii="Times New Roman" w:hAnsi="Times New Roman" w:cs="Times New Roman"/>
          <w:color w:val="000000"/>
          <w:sz w:val="28"/>
          <w:szCs w:val="28"/>
          <w:lang w:val="en-US"/>
        </w:rPr>
        <w:t>5.</w:t>
      </w:r>
      <w:r w:rsidRPr="009D0748">
        <w:rPr>
          <w:rFonts w:ascii="Times New Roman" w:hAnsi="Times New Roman" w:cs="Times New Roman"/>
          <w:color w:val="000000"/>
          <w:sz w:val="28"/>
          <w:szCs w:val="28"/>
          <w:lang w:val="en-US"/>
        </w:rPr>
        <w:tab/>
        <w:t>Dutta N. K., Zhang X. Optoelectronic devices. – World Scientific, 2018.</w:t>
      </w:r>
    </w:p>
    <w:p w14:paraId="42FD671F" w14:textId="77777777" w:rsidR="009D0748" w:rsidRPr="009D0748" w:rsidRDefault="009D0748" w:rsidP="009D0748">
      <w:pPr>
        <w:pBdr>
          <w:top w:val="nil"/>
          <w:left w:val="nil"/>
          <w:bottom w:val="nil"/>
          <w:right w:val="nil"/>
          <w:between w:val="nil"/>
        </w:pBdr>
        <w:tabs>
          <w:tab w:val="left" w:pos="284"/>
          <w:tab w:val="left" w:pos="426"/>
        </w:tabs>
        <w:spacing w:after="0" w:line="240" w:lineRule="auto"/>
        <w:jc w:val="both"/>
        <w:rPr>
          <w:rFonts w:ascii="Times New Roman" w:hAnsi="Times New Roman" w:cs="Times New Roman"/>
          <w:color w:val="000000"/>
          <w:sz w:val="28"/>
          <w:szCs w:val="28"/>
          <w:lang w:val="en-US"/>
        </w:rPr>
      </w:pPr>
      <w:r w:rsidRPr="009D0748">
        <w:rPr>
          <w:rFonts w:ascii="Times New Roman" w:hAnsi="Times New Roman" w:cs="Times New Roman"/>
          <w:color w:val="000000"/>
          <w:sz w:val="28"/>
          <w:szCs w:val="28"/>
          <w:lang w:val="en-US"/>
        </w:rPr>
        <w:t>6.</w:t>
      </w:r>
      <w:r w:rsidRPr="009D0748">
        <w:rPr>
          <w:rFonts w:ascii="Times New Roman" w:hAnsi="Times New Roman" w:cs="Times New Roman"/>
          <w:color w:val="000000"/>
          <w:sz w:val="28"/>
          <w:szCs w:val="28"/>
          <w:lang w:val="en-US"/>
        </w:rPr>
        <w:tab/>
        <w:t>Balkan N., Erol A. Semiconductors for Optoelectronics. – Springer International Publishing, 2021.</w:t>
      </w:r>
    </w:p>
    <w:p w14:paraId="0E69F472" w14:textId="77777777" w:rsidR="009D0748" w:rsidRPr="009D0748" w:rsidRDefault="009D0748" w:rsidP="009D0748">
      <w:pPr>
        <w:pBdr>
          <w:top w:val="nil"/>
          <w:left w:val="nil"/>
          <w:bottom w:val="nil"/>
          <w:right w:val="nil"/>
          <w:between w:val="nil"/>
        </w:pBdr>
        <w:tabs>
          <w:tab w:val="left" w:pos="284"/>
          <w:tab w:val="left" w:pos="426"/>
        </w:tabs>
        <w:spacing w:after="0" w:line="240" w:lineRule="auto"/>
        <w:jc w:val="both"/>
        <w:rPr>
          <w:rFonts w:ascii="Times New Roman" w:hAnsi="Times New Roman" w:cs="Times New Roman"/>
          <w:color w:val="000000"/>
          <w:sz w:val="28"/>
          <w:szCs w:val="28"/>
          <w:lang w:val="en-US"/>
        </w:rPr>
      </w:pPr>
      <w:r w:rsidRPr="009D0748">
        <w:rPr>
          <w:rFonts w:ascii="Times New Roman" w:hAnsi="Times New Roman" w:cs="Times New Roman"/>
          <w:color w:val="000000"/>
          <w:sz w:val="28"/>
          <w:szCs w:val="28"/>
          <w:lang w:val="en-US"/>
        </w:rPr>
        <w:t>7.</w:t>
      </w:r>
      <w:r w:rsidRPr="009D0748">
        <w:rPr>
          <w:rFonts w:ascii="Times New Roman" w:hAnsi="Times New Roman" w:cs="Times New Roman"/>
          <w:color w:val="000000"/>
          <w:sz w:val="28"/>
          <w:szCs w:val="28"/>
          <w:lang w:val="en-US"/>
        </w:rPr>
        <w:tab/>
        <w:t>Jimenez, Juan, and Jens W. Tomm. Spectroscopic Analysis of optoelectronic semiconductors. Vol. 202. Switzerland: Springer, 2016.</w:t>
      </w:r>
    </w:p>
    <w:p w14:paraId="11D36746" w14:textId="77777777" w:rsidR="009D0748" w:rsidRPr="009D0748" w:rsidRDefault="009D0748" w:rsidP="009D0748">
      <w:pPr>
        <w:pBdr>
          <w:top w:val="nil"/>
          <w:left w:val="nil"/>
          <w:bottom w:val="nil"/>
          <w:right w:val="nil"/>
          <w:between w:val="nil"/>
        </w:pBdr>
        <w:tabs>
          <w:tab w:val="left" w:pos="284"/>
          <w:tab w:val="left" w:pos="426"/>
        </w:tabs>
        <w:spacing w:after="0" w:line="240" w:lineRule="auto"/>
        <w:jc w:val="both"/>
        <w:rPr>
          <w:rFonts w:ascii="Times New Roman" w:hAnsi="Times New Roman" w:cs="Times New Roman"/>
          <w:color w:val="000000"/>
          <w:sz w:val="28"/>
          <w:szCs w:val="28"/>
          <w:lang w:val="en-US"/>
        </w:rPr>
      </w:pPr>
      <w:r w:rsidRPr="009D0748">
        <w:rPr>
          <w:rFonts w:ascii="Times New Roman" w:hAnsi="Times New Roman" w:cs="Times New Roman"/>
          <w:color w:val="000000"/>
          <w:sz w:val="28"/>
          <w:szCs w:val="28"/>
          <w:lang w:val="en-US"/>
        </w:rPr>
        <w:t>8.</w:t>
      </w:r>
      <w:r w:rsidRPr="009D0748">
        <w:rPr>
          <w:rFonts w:ascii="Times New Roman" w:hAnsi="Times New Roman" w:cs="Times New Roman"/>
          <w:color w:val="000000"/>
          <w:sz w:val="28"/>
          <w:szCs w:val="28"/>
          <w:lang w:val="en-US"/>
        </w:rPr>
        <w:tab/>
      </w:r>
      <w:proofErr w:type="spellStart"/>
      <w:r w:rsidRPr="009D0748">
        <w:rPr>
          <w:rFonts w:ascii="Times New Roman" w:hAnsi="Times New Roman" w:cs="Times New Roman"/>
          <w:color w:val="000000"/>
          <w:sz w:val="28"/>
          <w:szCs w:val="28"/>
          <w:lang w:val="en-US"/>
        </w:rPr>
        <w:t>Shkir</w:t>
      </w:r>
      <w:proofErr w:type="spellEnd"/>
      <w:r w:rsidRPr="009D0748">
        <w:rPr>
          <w:rFonts w:ascii="Times New Roman" w:hAnsi="Times New Roman" w:cs="Times New Roman"/>
          <w:color w:val="000000"/>
          <w:sz w:val="28"/>
          <w:szCs w:val="28"/>
          <w:lang w:val="en-US"/>
        </w:rPr>
        <w:t xml:space="preserve"> M., Kaushik A. K., </w:t>
      </w:r>
      <w:proofErr w:type="spellStart"/>
      <w:r w:rsidRPr="009D0748">
        <w:rPr>
          <w:rFonts w:ascii="Times New Roman" w:hAnsi="Times New Roman" w:cs="Times New Roman"/>
          <w:color w:val="000000"/>
          <w:sz w:val="28"/>
          <w:szCs w:val="28"/>
          <w:lang w:val="en-US"/>
        </w:rPr>
        <w:t>AlFaify</w:t>
      </w:r>
      <w:proofErr w:type="spellEnd"/>
      <w:r w:rsidRPr="009D0748">
        <w:rPr>
          <w:rFonts w:ascii="Times New Roman" w:hAnsi="Times New Roman" w:cs="Times New Roman"/>
          <w:color w:val="000000"/>
          <w:sz w:val="28"/>
          <w:szCs w:val="28"/>
          <w:lang w:val="en-US"/>
        </w:rPr>
        <w:t xml:space="preserve"> S. (ed.). Nanomaterials for optoelectronic applications. – CRC Press, 2021.</w:t>
      </w:r>
    </w:p>
    <w:p w14:paraId="762DA232" w14:textId="77777777" w:rsidR="009D0748" w:rsidRPr="009D0748" w:rsidRDefault="009D0748" w:rsidP="009D0748">
      <w:pPr>
        <w:pBdr>
          <w:top w:val="nil"/>
          <w:left w:val="nil"/>
          <w:bottom w:val="nil"/>
          <w:right w:val="nil"/>
          <w:between w:val="nil"/>
        </w:pBdr>
        <w:tabs>
          <w:tab w:val="left" w:pos="284"/>
          <w:tab w:val="left" w:pos="426"/>
        </w:tabs>
        <w:spacing w:after="0" w:line="240" w:lineRule="auto"/>
        <w:jc w:val="both"/>
        <w:rPr>
          <w:rFonts w:ascii="Times New Roman" w:hAnsi="Times New Roman" w:cs="Times New Roman"/>
          <w:color w:val="000000"/>
          <w:sz w:val="28"/>
          <w:szCs w:val="28"/>
          <w:lang w:val="en-US"/>
        </w:rPr>
      </w:pPr>
      <w:r w:rsidRPr="009D0748">
        <w:rPr>
          <w:rFonts w:ascii="Times New Roman" w:hAnsi="Times New Roman" w:cs="Times New Roman"/>
          <w:color w:val="000000"/>
          <w:sz w:val="28"/>
          <w:szCs w:val="28"/>
          <w:lang w:val="en-US"/>
        </w:rPr>
        <w:t>9.</w:t>
      </w:r>
      <w:r w:rsidRPr="009D0748">
        <w:rPr>
          <w:rFonts w:ascii="Times New Roman" w:hAnsi="Times New Roman" w:cs="Times New Roman"/>
          <w:color w:val="000000"/>
          <w:sz w:val="28"/>
          <w:szCs w:val="28"/>
          <w:lang w:val="en-US"/>
        </w:rPr>
        <w:tab/>
      </w:r>
      <w:proofErr w:type="spellStart"/>
      <w:r w:rsidRPr="009D0748">
        <w:rPr>
          <w:rFonts w:ascii="Times New Roman" w:hAnsi="Times New Roman" w:cs="Times New Roman"/>
          <w:color w:val="000000"/>
          <w:sz w:val="28"/>
          <w:szCs w:val="28"/>
          <w:lang w:val="en-US"/>
        </w:rPr>
        <w:t>Pawade</w:t>
      </w:r>
      <w:proofErr w:type="spellEnd"/>
      <w:r w:rsidRPr="009D0748">
        <w:rPr>
          <w:rFonts w:ascii="Times New Roman" w:hAnsi="Times New Roman" w:cs="Times New Roman"/>
          <w:color w:val="000000"/>
          <w:sz w:val="28"/>
          <w:szCs w:val="28"/>
          <w:lang w:val="en-US"/>
        </w:rPr>
        <w:t xml:space="preserve"> V. B., </w:t>
      </w:r>
      <w:proofErr w:type="spellStart"/>
      <w:r w:rsidRPr="009D0748">
        <w:rPr>
          <w:rFonts w:ascii="Times New Roman" w:hAnsi="Times New Roman" w:cs="Times New Roman"/>
          <w:color w:val="000000"/>
          <w:sz w:val="28"/>
          <w:szCs w:val="28"/>
          <w:lang w:val="en-US"/>
        </w:rPr>
        <w:t>Dhoble</w:t>
      </w:r>
      <w:proofErr w:type="spellEnd"/>
      <w:r w:rsidRPr="009D0748">
        <w:rPr>
          <w:rFonts w:ascii="Times New Roman" w:hAnsi="Times New Roman" w:cs="Times New Roman"/>
          <w:color w:val="000000"/>
          <w:sz w:val="28"/>
          <w:szCs w:val="28"/>
          <w:lang w:val="en-US"/>
        </w:rPr>
        <w:t xml:space="preserve"> S. J., Swart H. C. (ed.). Nanoscale compound semiconductors and their optoelectronics applications. – Woodhead Publishing, 2022.</w:t>
      </w:r>
    </w:p>
    <w:p w14:paraId="437B2A55" w14:textId="77777777" w:rsidR="009D0748" w:rsidRDefault="009D0748" w:rsidP="009D0748">
      <w:pPr>
        <w:pBdr>
          <w:top w:val="nil"/>
          <w:left w:val="nil"/>
          <w:bottom w:val="nil"/>
          <w:right w:val="nil"/>
          <w:between w:val="nil"/>
        </w:pBdr>
        <w:spacing w:after="0" w:line="240" w:lineRule="auto"/>
        <w:jc w:val="both"/>
        <w:rPr>
          <w:rFonts w:ascii="Times New Roman" w:hAnsi="Times New Roman" w:cs="Times New Roman"/>
          <w:color w:val="000000"/>
          <w:sz w:val="28"/>
          <w:szCs w:val="28"/>
          <w:lang w:val="kk-KZ"/>
        </w:rPr>
      </w:pPr>
      <w:r w:rsidRPr="009D0748">
        <w:rPr>
          <w:rFonts w:ascii="Times New Roman" w:hAnsi="Times New Roman" w:cs="Times New Roman"/>
          <w:color w:val="000000"/>
          <w:sz w:val="28"/>
          <w:szCs w:val="28"/>
          <w:lang w:val="en-US"/>
        </w:rPr>
        <w:t>10.</w:t>
      </w:r>
      <w:r w:rsidRPr="009D0748">
        <w:rPr>
          <w:rFonts w:ascii="Times New Roman" w:hAnsi="Times New Roman" w:cs="Times New Roman"/>
          <w:color w:val="000000"/>
          <w:sz w:val="28"/>
          <w:szCs w:val="28"/>
          <w:lang w:val="en-US"/>
        </w:rPr>
        <w:tab/>
        <w:t xml:space="preserve">Yu P., Wang Z. M. (ed.). Quantum dot optoelectronic devices. – </w:t>
      </w:r>
      <w:proofErr w:type="gramStart"/>
      <w:r w:rsidRPr="009D0748">
        <w:rPr>
          <w:rFonts w:ascii="Times New Roman" w:hAnsi="Times New Roman" w:cs="Times New Roman"/>
          <w:color w:val="000000"/>
          <w:sz w:val="28"/>
          <w:szCs w:val="28"/>
          <w:lang w:val="en-US"/>
        </w:rPr>
        <w:t>Cham :</w:t>
      </w:r>
      <w:proofErr w:type="gramEnd"/>
      <w:r w:rsidRPr="009D0748">
        <w:rPr>
          <w:rFonts w:ascii="Times New Roman" w:hAnsi="Times New Roman" w:cs="Times New Roman"/>
          <w:color w:val="000000"/>
          <w:sz w:val="28"/>
          <w:szCs w:val="28"/>
          <w:lang w:val="en-US"/>
        </w:rPr>
        <w:t xml:space="preserve"> Springer International Publishing, 2020.</w:t>
      </w:r>
      <w:r w:rsidR="005D2093" w:rsidRPr="009D0748">
        <w:rPr>
          <w:rFonts w:ascii="Times New Roman" w:hAnsi="Times New Roman" w:cs="Times New Roman"/>
          <w:color w:val="000000"/>
          <w:sz w:val="28"/>
          <w:szCs w:val="28"/>
          <w:lang w:val="en-US"/>
        </w:rPr>
        <w:t xml:space="preserve"> </w:t>
      </w:r>
    </w:p>
    <w:p w14:paraId="013339A7" w14:textId="43212620" w:rsidR="009D0748" w:rsidRPr="009D0748" w:rsidRDefault="009D0748" w:rsidP="009D0748">
      <w:pPr>
        <w:pBdr>
          <w:top w:val="nil"/>
          <w:left w:val="nil"/>
          <w:bottom w:val="nil"/>
          <w:right w:val="nil"/>
          <w:between w:val="nil"/>
        </w:pBdr>
        <w:spacing w:after="0" w:line="240" w:lineRule="auto"/>
        <w:jc w:val="both"/>
        <w:rPr>
          <w:rFonts w:ascii="Times New Roman" w:hAnsi="Times New Roman" w:cs="Times New Roman"/>
          <w:color w:val="000000"/>
          <w:sz w:val="28"/>
          <w:szCs w:val="28"/>
          <w:lang w:val="en-US"/>
        </w:rPr>
      </w:pPr>
      <w:r w:rsidRPr="009D0748">
        <w:rPr>
          <w:rFonts w:ascii="Times New Roman" w:hAnsi="Times New Roman" w:cs="Times New Roman"/>
          <w:color w:val="000000"/>
          <w:sz w:val="28"/>
          <w:szCs w:val="28"/>
          <w:lang w:val="en-US"/>
        </w:rPr>
        <w:t xml:space="preserve">11. </w:t>
      </w:r>
      <w:r w:rsidRPr="009D0748">
        <w:rPr>
          <w:rFonts w:ascii="Times New Roman" w:hAnsi="Times New Roman" w:cs="Times New Roman"/>
          <w:bCs/>
          <w:sz w:val="28"/>
          <w:szCs w:val="24"/>
          <w:lang w:val="kk-KZ"/>
        </w:rPr>
        <w:t xml:space="preserve">Lenka T. R., Misra D., Biswas A. Micro and nanoelectronics devices, circuits and systems. – Springer Singapore, 2022. </w:t>
      </w:r>
    </w:p>
    <w:p w14:paraId="2537658E" w14:textId="14C768AD" w:rsidR="009D0748" w:rsidRPr="009D0748" w:rsidRDefault="009D0748" w:rsidP="009D0748">
      <w:pPr>
        <w:spacing w:after="0" w:line="240" w:lineRule="auto"/>
        <w:rPr>
          <w:rFonts w:ascii="Times New Roman" w:hAnsi="Times New Roman" w:cs="Times New Roman"/>
          <w:bCs/>
          <w:sz w:val="28"/>
          <w:szCs w:val="24"/>
          <w:lang w:val="kk-KZ"/>
        </w:rPr>
      </w:pPr>
      <w:r>
        <w:rPr>
          <w:rFonts w:ascii="Times New Roman" w:hAnsi="Times New Roman" w:cs="Times New Roman"/>
          <w:bCs/>
          <w:sz w:val="28"/>
          <w:szCs w:val="24"/>
          <w:lang w:val="kk-KZ"/>
        </w:rPr>
        <w:t>1</w:t>
      </w:r>
      <w:r w:rsidRPr="009D0748">
        <w:rPr>
          <w:rFonts w:ascii="Times New Roman" w:hAnsi="Times New Roman" w:cs="Times New Roman"/>
          <w:bCs/>
          <w:sz w:val="28"/>
          <w:szCs w:val="24"/>
          <w:lang w:val="kk-KZ"/>
        </w:rPr>
        <w:t>2.</w:t>
      </w:r>
      <w:r>
        <w:rPr>
          <w:rFonts w:ascii="Times New Roman" w:hAnsi="Times New Roman" w:cs="Times New Roman"/>
          <w:bCs/>
          <w:sz w:val="28"/>
          <w:szCs w:val="24"/>
          <w:lang w:val="kk-KZ"/>
        </w:rPr>
        <w:t xml:space="preserve"> </w:t>
      </w:r>
      <w:r w:rsidRPr="009D0748">
        <w:rPr>
          <w:rFonts w:ascii="Times New Roman" w:hAnsi="Times New Roman" w:cs="Times New Roman"/>
          <w:bCs/>
          <w:sz w:val="28"/>
          <w:szCs w:val="24"/>
          <w:lang w:val="kk-KZ"/>
        </w:rPr>
        <w:t xml:space="preserve"> Kaushik B. K. Nanoelectronics: Devices, Circuits and Systems. – Elsevier, 2018.</w:t>
      </w:r>
    </w:p>
    <w:p w14:paraId="593FC0AB" w14:textId="410770F1" w:rsidR="009D0748" w:rsidRPr="009D0748" w:rsidRDefault="009D0748" w:rsidP="009D0748">
      <w:pPr>
        <w:spacing w:after="0" w:line="240" w:lineRule="auto"/>
        <w:rPr>
          <w:rFonts w:ascii="Times New Roman" w:hAnsi="Times New Roman" w:cs="Times New Roman"/>
          <w:bCs/>
          <w:sz w:val="28"/>
          <w:szCs w:val="24"/>
          <w:lang w:val="kk-KZ"/>
        </w:rPr>
      </w:pPr>
      <w:r>
        <w:rPr>
          <w:rFonts w:ascii="Times New Roman" w:hAnsi="Times New Roman" w:cs="Times New Roman"/>
          <w:bCs/>
          <w:sz w:val="28"/>
          <w:szCs w:val="24"/>
          <w:lang w:val="kk-KZ"/>
        </w:rPr>
        <w:t>1</w:t>
      </w:r>
      <w:r w:rsidRPr="009D0748">
        <w:rPr>
          <w:rFonts w:ascii="Times New Roman" w:hAnsi="Times New Roman" w:cs="Times New Roman"/>
          <w:bCs/>
          <w:sz w:val="28"/>
          <w:szCs w:val="24"/>
          <w:lang w:val="kk-KZ"/>
        </w:rPr>
        <w:t>3. Dragoman M., Dragoman D. 2D Nanoelectronics: physics and devices of atomically thin materials. – Springer, 2016.</w:t>
      </w:r>
    </w:p>
    <w:p w14:paraId="7DCF3B6B" w14:textId="55849AF3" w:rsidR="009D0748" w:rsidRPr="009D0748" w:rsidRDefault="009D0748" w:rsidP="009D0748">
      <w:pPr>
        <w:spacing w:after="0" w:line="240" w:lineRule="auto"/>
        <w:rPr>
          <w:rFonts w:ascii="Times New Roman" w:hAnsi="Times New Roman" w:cs="Times New Roman"/>
          <w:bCs/>
          <w:sz w:val="28"/>
          <w:szCs w:val="24"/>
          <w:lang w:val="kk-KZ"/>
        </w:rPr>
      </w:pPr>
      <w:r>
        <w:rPr>
          <w:rFonts w:ascii="Times New Roman" w:hAnsi="Times New Roman" w:cs="Times New Roman"/>
          <w:bCs/>
          <w:sz w:val="28"/>
          <w:szCs w:val="24"/>
          <w:lang w:val="kk-KZ"/>
        </w:rPr>
        <w:t>1</w:t>
      </w:r>
      <w:r w:rsidRPr="009D0748">
        <w:rPr>
          <w:rFonts w:ascii="Times New Roman" w:hAnsi="Times New Roman" w:cs="Times New Roman"/>
          <w:bCs/>
          <w:sz w:val="28"/>
          <w:szCs w:val="24"/>
          <w:lang w:val="kk-KZ"/>
        </w:rPr>
        <w:t>4. Chen T., Liu Y. Semiconductor nanocrystals and metal nanoparticles: physical properties and device applications. – CRC Press, 2016.</w:t>
      </w:r>
    </w:p>
    <w:p w14:paraId="1227718F" w14:textId="5B394E77" w:rsidR="009D0748" w:rsidRPr="009D0748" w:rsidRDefault="009D0748" w:rsidP="009D0748">
      <w:pPr>
        <w:spacing w:after="0" w:line="240" w:lineRule="auto"/>
        <w:rPr>
          <w:rFonts w:ascii="Times New Roman" w:hAnsi="Times New Roman" w:cs="Times New Roman"/>
          <w:bCs/>
          <w:sz w:val="28"/>
          <w:szCs w:val="24"/>
          <w:lang w:val="kk-KZ"/>
        </w:rPr>
      </w:pPr>
      <w:r>
        <w:rPr>
          <w:rFonts w:ascii="Times New Roman" w:hAnsi="Times New Roman" w:cs="Times New Roman"/>
          <w:bCs/>
          <w:sz w:val="28"/>
          <w:szCs w:val="24"/>
          <w:lang w:val="kk-KZ"/>
        </w:rPr>
        <w:t>1</w:t>
      </w:r>
      <w:r w:rsidRPr="009D0748">
        <w:rPr>
          <w:rFonts w:ascii="Times New Roman" w:hAnsi="Times New Roman" w:cs="Times New Roman"/>
          <w:bCs/>
          <w:sz w:val="28"/>
          <w:szCs w:val="24"/>
          <w:lang w:val="kk-KZ"/>
        </w:rPr>
        <w:t>5. Щука, А.А. Наноэлектроника: Учебное пособие / А.А. Щука. - М.: Бином, 2015. - 344 c.</w:t>
      </w:r>
    </w:p>
    <w:p w14:paraId="6CBBD2DD" w14:textId="4084248A" w:rsidR="009D0748" w:rsidRPr="009D0748" w:rsidRDefault="009D0748" w:rsidP="009D0748">
      <w:pPr>
        <w:spacing w:after="0" w:line="240" w:lineRule="auto"/>
        <w:rPr>
          <w:rFonts w:ascii="Times New Roman" w:hAnsi="Times New Roman" w:cs="Times New Roman"/>
          <w:bCs/>
          <w:sz w:val="28"/>
          <w:szCs w:val="24"/>
          <w:lang w:val="kk-KZ"/>
        </w:rPr>
        <w:sectPr w:rsidR="009D0748" w:rsidRPr="009D0748" w:rsidSect="008C4410">
          <w:pgSz w:w="11906" w:h="16838"/>
          <w:pgMar w:top="1134" w:right="567" w:bottom="1134" w:left="1134" w:header="0" w:footer="0" w:gutter="0"/>
          <w:cols w:space="720"/>
          <w:docGrid w:linePitch="299"/>
        </w:sectPr>
      </w:pPr>
      <w:r>
        <w:rPr>
          <w:rFonts w:ascii="Times New Roman" w:hAnsi="Times New Roman" w:cs="Times New Roman"/>
          <w:bCs/>
          <w:sz w:val="28"/>
          <w:szCs w:val="24"/>
          <w:lang w:val="kk-KZ"/>
        </w:rPr>
        <w:t>1</w:t>
      </w:r>
      <w:r w:rsidRPr="009D0748">
        <w:rPr>
          <w:rFonts w:ascii="Times New Roman" w:hAnsi="Times New Roman" w:cs="Times New Roman"/>
          <w:bCs/>
          <w:sz w:val="28"/>
          <w:szCs w:val="24"/>
          <w:lang w:val="kk-KZ"/>
        </w:rPr>
        <w:t>6. Стерхов, К.В. Оптоэлектроника и нанофотоника: Учебное пособие / К.В. Стерхов. - СПб.: Лань КПТ, 2016. - 528 c.</w:t>
      </w:r>
    </w:p>
    <w:p w14:paraId="5B513BF9" w14:textId="378F038E" w:rsidR="00F92A00" w:rsidRPr="00131D4C" w:rsidRDefault="00F92A00" w:rsidP="008C4410">
      <w:pPr>
        <w:spacing w:after="200" w:line="276" w:lineRule="auto"/>
        <w:jc w:val="center"/>
        <w:rPr>
          <w:rFonts w:ascii="Times New Roman" w:eastAsia="Times New Roman" w:hAnsi="Times New Roman" w:cs="Times New Roman"/>
          <w:b/>
          <w:bCs/>
          <w:sz w:val="24"/>
          <w:szCs w:val="24"/>
          <w:lang w:val="kk-KZ"/>
        </w:rPr>
      </w:pPr>
      <w:r w:rsidRPr="00131D4C">
        <w:rPr>
          <w:rFonts w:ascii="Times New Roman" w:eastAsia="Times New Roman" w:hAnsi="Times New Roman" w:cs="Times New Roman"/>
          <w:b/>
          <w:bCs/>
          <w:sz w:val="24"/>
          <w:szCs w:val="24"/>
          <w:lang w:val="kk-KZ"/>
        </w:rPr>
        <w:lastRenderedPageBreak/>
        <w:t xml:space="preserve">ҚОРЫТЫНДЫ БАҚЫЛАУДЫ КРИТЕРИАЛДЫ БАҒАЛАУ </w:t>
      </w:r>
      <w:r>
        <w:rPr>
          <w:rFonts w:ascii="Times New Roman" w:eastAsia="Times New Roman" w:hAnsi="Times New Roman" w:cs="Times New Roman"/>
          <w:b/>
          <w:bCs/>
          <w:sz w:val="24"/>
          <w:szCs w:val="24"/>
          <w:lang w:val="kk-KZ"/>
        </w:rPr>
        <w:t>РУБРИКАТОРЫ</w:t>
      </w:r>
    </w:p>
    <w:p w14:paraId="5676A79B" w14:textId="77777777" w:rsidR="00F92A00" w:rsidRPr="00131D4C" w:rsidRDefault="00F92A00" w:rsidP="00F92A00">
      <w:pPr>
        <w:spacing w:after="0" w:line="240" w:lineRule="auto"/>
        <w:jc w:val="center"/>
        <w:rPr>
          <w:lang w:val="kk-KZ"/>
        </w:rPr>
      </w:pPr>
      <w:r w:rsidRPr="00131D4C">
        <w:rPr>
          <w:rFonts w:ascii="Times New Roman" w:eastAsia="Times New Roman" w:hAnsi="Times New Roman" w:cs="Times New Roman"/>
          <w:sz w:val="19"/>
          <w:szCs w:val="19"/>
          <w:lang w:val="kk-KZ"/>
        </w:rPr>
        <w:t xml:space="preserve"> </w:t>
      </w:r>
      <w:r w:rsidRPr="00131D4C">
        <w:rPr>
          <w:rFonts w:ascii="Times New Roman" w:eastAsia="Times New Roman" w:hAnsi="Times New Roman" w:cs="Times New Roman"/>
          <w:b/>
          <w:bCs/>
          <w:color w:val="FF0000"/>
          <w:sz w:val="19"/>
          <w:szCs w:val="19"/>
          <w:lang w:val="kk-KZ"/>
        </w:rPr>
        <w:t> </w:t>
      </w:r>
      <w:r w:rsidRPr="00131D4C">
        <w:rPr>
          <w:rFonts w:ascii="Times New Roman" w:eastAsia="Times New Roman" w:hAnsi="Times New Roman" w:cs="Times New Roman"/>
          <w:color w:val="FF0000"/>
          <w:sz w:val="19"/>
          <w:szCs w:val="19"/>
          <w:lang w:val="kk-KZ"/>
        </w:rPr>
        <w:t xml:space="preserve">  </w:t>
      </w:r>
    </w:p>
    <w:p w14:paraId="2CBD0952" w14:textId="5837C86F" w:rsidR="00F92A00" w:rsidRPr="00131D4C" w:rsidRDefault="00F92A00" w:rsidP="00F92A00">
      <w:pPr>
        <w:spacing w:after="0" w:line="240" w:lineRule="auto"/>
        <w:jc w:val="center"/>
        <w:rPr>
          <w:rFonts w:ascii="Times New Roman" w:eastAsia="Times New Roman" w:hAnsi="Times New Roman" w:cs="Times New Roman"/>
          <w:sz w:val="24"/>
          <w:szCs w:val="24"/>
          <w:lang w:val="kk-KZ"/>
        </w:rPr>
      </w:pPr>
      <w:r w:rsidRPr="003A1EF9">
        <w:rPr>
          <w:rFonts w:ascii="Times New Roman" w:eastAsia="Times New Roman" w:hAnsi="Times New Roman" w:cs="Times New Roman"/>
          <w:b/>
          <w:bCs/>
          <w:sz w:val="24"/>
          <w:szCs w:val="24"/>
          <w:lang w:val="kk-KZ"/>
        </w:rPr>
        <w:t>Пән</w:t>
      </w:r>
      <w:r w:rsidRPr="00131D4C">
        <w:rPr>
          <w:rFonts w:ascii="Times New Roman" w:eastAsia="Times New Roman" w:hAnsi="Times New Roman" w:cs="Times New Roman"/>
          <w:b/>
          <w:bCs/>
          <w:sz w:val="24"/>
          <w:szCs w:val="24"/>
          <w:lang w:val="kk-KZ"/>
        </w:rPr>
        <w:t>:</w:t>
      </w:r>
      <w:r w:rsidRPr="00131D4C">
        <w:rPr>
          <w:rFonts w:ascii="Times New Roman" w:eastAsia="Times New Roman" w:hAnsi="Times New Roman" w:cs="Times New Roman"/>
          <w:sz w:val="24"/>
          <w:szCs w:val="24"/>
          <w:lang w:val="kk-KZ"/>
        </w:rPr>
        <w:t xml:space="preserve"> </w:t>
      </w:r>
      <w:r w:rsidR="0035501B">
        <w:rPr>
          <w:rFonts w:ascii="Times New Roman" w:hAnsi="Times New Roman" w:cs="Times New Roman"/>
          <w:sz w:val="24"/>
          <w:szCs w:val="24"/>
          <w:lang w:val="kk-KZ"/>
        </w:rPr>
        <w:t>Жартылай өткізгіш электроника</w:t>
      </w:r>
      <w:r w:rsidR="004D35E2" w:rsidRPr="004D35E2">
        <w:rPr>
          <w:rFonts w:ascii="Times New Roman" w:hAnsi="Times New Roman" w:cs="Times New Roman"/>
          <w:sz w:val="24"/>
          <w:szCs w:val="24"/>
          <w:lang w:val="kk-KZ"/>
        </w:rPr>
        <w:t xml:space="preserve"> </w:t>
      </w:r>
      <w:r w:rsidRPr="00131D4C">
        <w:rPr>
          <w:rFonts w:ascii="Times New Roman" w:eastAsia="Times New Roman" w:hAnsi="Times New Roman" w:cs="Times New Roman"/>
          <w:b/>
          <w:bCs/>
          <w:sz w:val="24"/>
          <w:szCs w:val="24"/>
          <w:lang w:val="kk-KZ"/>
        </w:rPr>
        <w:t>Форма:</w:t>
      </w:r>
      <w:r w:rsidRPr="00131D4C">
        <w:rPr>
          <w:rFonts w:ascii="Times New Roman" w:eastAsia="Times New Roman" w:hAnsi="Times New Roman" w:cs="Times New Roman"/>
          <w:sz w:val="24"/>
          <w:szCs w:val="24"/>
          <w:lang w:val="kk-KZ"/>
        </w:rPr>
        <w:t xml:space="preserve"> </w:t>
      </w:r>
      <w:r w:rsidR="005B29B9">
        <w:rPr>
          <w:rFonts w:ascii="Times New Roman" w:eastAsia="Times New Roman" w:hAnsi="Times New Roman" w:cs="Times New Roman"/>
          <w:sz w:val="24"/>
          <w:szCs w:val="24"/>
          <w:lang w:val="kk-KZ"/>
        </w:rPr>
        <w:t>Жазбаша</w:t>
      </w:r>
      <w:r w:rsidR="005B29B9" w:rsidRPr="00131D4C">
        <w:rPr>
          <w:rFonts w:ascii="Times New Roman" w:eastAsia="Times New Roman" w:hAnsi="Times New Roman" w:cs="Times New Roman"/>
          <w:sz w:val="24"/>
          <w:szCs w:val="24"/>
          <w:lang w:val="kk-KZ"/>
        </w:rPr>
        <w:t xml:space="preserve"> </w:t>
      </w:r>
      <w:r w:rsidR="005B29B9">
        <w:rPr>
          <w:rFonts w:ascii="Times New Roman" w:eastAsia="Times New Roman" w:hAnsi="Times New Roman" w:cs="Times New Roman"/>
          <w:sz w:val="24"/>
          <w:szCs w:val="24"/>
          <w:lang w:val="kk-KZ"/>
        </w:rPr>
        <w:t>(оффлайн).</w:t>
      </w:r>
      <w:r w:rsidRPr="00131D4C">
        <w:rPr>
          <w:rFonts w:ascii="Times New Roman" w:eastAsia="Times New Roman" w:hAnsi="Times New Roman" w:cs="Times New Roman"/>
          <w:b/>
          <w:bCs/>
          <w:sz w:val="24"/>
          <w:szCs w:val="24"/>
          <w:lang w:val="kk-KZ"/>
        </w:rPr>
        <w:t xml:space="preserve"> Платформа: </w:t>
      </w:r>
      <w:r w:rsidR="005B29B9" w:rsidRPr="005B29B9">
        <w:rPr>
          <w:rFonts w:ascii="Times New Roman" w:eastAsia="Times New Roman" w:hAnsi="Times New Roman" w:cs="Times New Roman"/>
          <w:sz w:val="24"/>
          <w:szCs w:val="24"/>
          <w:lang w:val="kk-KZ"/>
        </w:rPr>
        <w:t xml:space="preserve">ИС </w:t>
      </w:r>
      <w:r w:rsidR="005B29B9" w:rsidRPr="00131D4C">
        <w:rPr>
          <w:rFonts w:ascii="Times New Roman" w:eastAsia="Times New Roman" w:hAnsi="Times New Roman" w:cs="Times New Roman"/>
          <w:sz w:val="24"/>
          <w:szCs w:val="24"/>
          <w:lang w:val="kk-KZ"/>
        </w:rPr>
        <w:t>Univer</w:t>
      </w:r>
      <w:r w:rsidR="00D23E56">
        <w:rPr>
          <w:rFonts w:ascii="Times New Roman" w:eastAsia="Times New Roman" w:hAnsi="Times New Roman" w:cs="Times New Roman"/>
          <w:sz w:val="24"/>
          <w:szCs w:val="24"/>
          <w:lang w:val="kk-KZ"/>
        </w:rPr>
        <w:t xml:space="preserve"> </w:t>
      </w:r>
      <w:r w:rsidR="004D35E2">
        <w:rPr>
          <w:rFonts w:ascii="Times New Roman" w:eastAsia="Times New Roman" w:hAnsi="Times New Roman" w:cs="Times New Roman"/>
          <w:sz w:val="24"/>
          <w:szCs w:val="24"/>
          <w:lang w:val="kk-KZ"/>
        </w:rPr>
        <w:t xml:space="preserve"> </w:t>
      </w:r>
    </w:p>
    <w:p w14:paraId="0DD570D1" w14:textId="5055B939" w:rsidR="00F92A00" w:rsidRDefault="00F92A00" w:rsidP="00F92A00">
      <w:pPr>
        <w:spacing w:after="0" w:line="240" w:lineRule="auto"/>
        <w:jc w:val="center"/>
        <w:rPr>
          <w:rFonts w:ascii="Times New Roman" w:eastAsia="QOVFH+ArialMT" w:hAnsi="Times New Roman" w:cs="Times New Roman"/>
          <w:b/>
          <w:bCs/>
          <w:sz w:val="20"/>
          <w:szCs w:val="20"/>
          <w:lang w:val="kk-KZ"/>
        </w:rPr>
      </w:pPr>
      <w:r w:rsidRPr="00131D4C">
        <w:rPr>
          <w:rFonts w:ascii="Times New Roman" w:eastAsia="Times New Roman" w:hAnsi="Times New Roman" w:cs="Times New Roman"/>
          <w:sz w:val="24"/>
          <w:szCs w:val="24"/>
          <w:lang w:val="kk-KZ"/>
        </w:rPr>
        <w:tab/>
      </w:r>
    </w:p>
    <w:p w14:paraId="6DB161CC" w14:textId="23E9365D" w:rsidR="002C33ED" w:rsidRPr="005B29B9" w:rsidRDefault="00F92A00" w:rsidP="005B29B9">
      <w:pPr>
        <w:spacing w:after="0" w:line="240" w:lineRule="auto"/>
        <w:jc w:val="center"/>
        <w:rPr>
          <w:rFonts w:ascii="Times New Roman" w:eastAsia="Times New Roman" w:hAnsi="Times New Roman" w:cs="Times New Roman"/>
          <w:b/>
          <w:bCs/>
          <w:sz w:val="20"/>
          <w:szCs w:val="20"/>
          <w:lang w:val="kk-KZ" w:eastAsia="zh-CN"/>
        </w:rPr>
      </w:pPr>
      <w:r>
        <w:rPr>
          <w:rFonts w:ascii="Times New Roman" w:eastAsia="QOVFH+ArialMT" w:hAnsi="Times New Roman" w:cs="Times New Roman"/>
          <w:b/>
          <w:bCs/>
          <w:sz w:val="20"/>
          <w:szCs w:val="20"/>
          <w:lang w:val="kk-KZ"/>
        </w:rPr>
        <w:t xml:space="preserve"> </w:t>
      </w:r>
    </w:p>
    <w:tbl>
      <w:tblPr>
        <w:tblW w:w="0" w:type="auto"/>
        <w:tblLayout w:type="fixed"/>
        <w:tblCellMar>
          <w:left w:w="0" w:type="dxa"/>
          <w:right w:w="0" w:type="dxa"/>
        </w:tblCellMar>
        <w:tblLook w:val="04A0" w:firstRow="1" w:lastRow="0" w:firstColumn="1" w:lastColumn="0" w:noHBand="0" w:noVBand="1"/>
      </w:tblPr>
      <w:tblGrid>
        <w:gridCol w:w="485"/>
        <w:gridCol w:w="1637"/>
        <w:gridCol w:w="2976"/>
        <w:gridCol w:w="2835"/>
        <w:gridCol w:w="2835"/>
        <w:gridCol w:w="2268"/>
        <w:gridCol w:w="2396"/>
      </w:tblGrid>
      <w:tr w:rsidR="000D1B89" w:rsidRPr="004A2105" w14:paraId="4A408B29" w14:textId="77777777" w:rsidTr="00264E87">
        <w:trPr>
          <w:cantSplit/>
          <w:trHeight w:hRule="exact" w:val="252"/>
        </w:trPr>
        <w:tc>
          <w:tcPr>
            <w:tcW w:w="485" w:type="dxa"/>
            <w:vMerge w:val="restart"/>
            <w:tcBorders>
              <w:top w:val="single" w:sz="4" w:space="0" w:color="000000"/>
              <w:left w:val="single" w:sz="4" w:space="0" w:color="000000"/>
              <w:right w:val="single" w:sz="4" w:space="0" w:color="000000"/>
            </w:tcBorders>
            <w:shd w:val="clear" w:color="auto" w:fill="DBE5F1"/>
            <w:vAlign w:val="center"/>
          </w:tcPr>
          <w:p w14:paraId="4901CCC4" w14:textId="77777777" w:rsidR="000D1B89" w:rsidRPr="00F92A00" w:rsidRDefault="000D1B89" w:rsidP="00264E87">
            <w:pPr>
              <w:spacing w:after="0" w:line="240" w:lineRule="auto"/>
              <w:jc w:val="center"/>
              <w:rPr>
                <w:rFonts w:ascii="Times New Roman" w:eastAsia="Times New Roman" w:hAnsi="Times New Roman" w:cs="Times New Roman"/>
                <w:b/>
                <w:bCs/>
                <w:sz w:val="20"/>
                <w:szCs w:val="20"/>
                <w:lang w:val="kk-KZ"/>
              </w:rPr>
            </w:pPr>
            <w:r w:rsidRPr="00F92A00">
              <w:rPr>
                <w:rFonts w:ascii="Times New Roman" w:eastAsia="Times New Roman" w:hAnsi="Times New Roman" w:cs="Times New Roman"/>
                <w:b/>
                <w:bCs/>
                <w:sz w:val="20"/>
                <w:szCs w:val="20"/>
                <w:lang w:val="kk-KZ"/>
              </w:rPr>
              <w:t>№</w:t>
            </w:r>
          </w:p>
        </w:tc>
        <w:tc>
          <w:tcPr>
            <w:tcW w:w="1637" w:type="dxa"/>
            <w:vMerge w:val="restart"/>
            <w:tcBorders>
              <w:top w:val="single" w:sz="4" w:space="0" w:color="000000"/>
              <w:left w:val="single" w:sz="4" w:space="0" w:color="000000"/>
              <w:bottom w:val="nil"/>
              <w:right w:val="single" w:sz="4" w:space="0" w:color="000000"/>
            </w:tcBorders>
            <w:shd w:val="clear" w:color="auto" w:fill="D9E2F3"/>
            <w:vAlign w:val="center"/>
          </w:tcPr>
          <w:p w14:paraId="5F6BA840" w14:textId="326FB8AB" w:rsidR="00F92A00" w:rsidRPr="004D55A1" w:rsidRDefault="00F92A00" w:rsidP="00F92A00">
            <w:pPr>
              <w:spacing w:after="0" w:line="240" w:lineRule="auto"/>
              <w:rPr>
                <w:rFonts w:ascii="Times New Roman" w:eastAsia="Times New Roman" w:hAnsi="Times New Roman" w:cs="Times New Roman"/>
                <w:b/>
                <w:bCs/>
                <w:sz w:val="20"/>
                <w:szCs w:val="20"/>
              </w:rPr>
            </w:pPr>
            <w:r w:rsidRPr="004D55A1">
              <w:rPr>
                <w:rFonts w:ascii="Times New Roman" w:eastAsia="Times New Roman" w:hAnsi="Times New Roman" w:cs="Times New Roman"/>
                <w:b/>
                <w:bCs/>
                <w:noProof/>
                <w:sz w:val="20"/>
                <w:szCs w:val="20"/>
                <w:lang w:eastAsia="ru-RU"/>
              </w:rPr>
              <mc:AlternateContent>
                <mc:Choice Requires="wps">
                  <w:drawing>
                    <wp:anchor distT="0" distB="0" distL="114300" distR="114300" simplePos="0" relativeHeight="251659264" behindDoc="0" locked="0" layoutInCell="1" allowOverlap="1" wp14:anchorId="35DEB0DC" wp14:editId="6FE7114C">
                      <wp:simplePos x="0" y="0"/>
                      <wp:positionH relativeFrom="column">
                        <wp:posOffset>-10160</wp:posOffset>
                      </wp:positionH>
                      <wp:positionV relativeFrom="paragraph">
                        <wp:posOffset>-6985</wp:posOffset>
                      </wp:positionV>
                      <wp:extent cx="1009650" cy="447675"/>
                      <wp:effectExtent l="0" t="0" r="19050" b="28575"/>
                      <wp:wrapNone/>
                      <wp:docPr id="1373778699" name="Прямая соединительная линия 1373778699"/>
                      <wp:cNvGraphicFramePr/>
                      <a:graphic xmlns:a="http://schemas.openxmlformats.org/drawingml/2006/main">
                        <a:graphicData uri="http://schemas.microsoft.com/office/word/2010/wordprocessingShape">
                          <wps:wsp>
                            <wps:cNvCnPr/>
                            <wps:spPr>
                              <a:xfrm>
                                <a:off x="0" y="0"/>
                                <a:ext cx="1009650" cy="44767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8A46FA" id="Прямая соединительная линия 137377869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55pt" to="78.7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jRdvQEAAOIDAAAOAAAAZHJzL2Uyb0RvYy54bWysU9tu3CAQfa/Uf0C8d+1Nk01jrTcPidKX&#10;qo16+QCChzUSMAjo2vv3HbDXm15UKVVfMANzzpw5jLe3ozXsACFqdC1fr2rOwEnstNu3/NvXhzfv&#10;OItJuE4YdNDyI0R+u3v9ajv4Bi6wR9NBYETiYjP4lvcp+aaqouzBirhCD44uFQYrEoVhX3VBDMRu&#10;TXVR15tqwND5gBJipNP76ZLvCr9SINMnpSIkZlpO2lJZQ1mf8lrttqLZB+F7LWcZ4h9UWKEdFV2o&#10;7kUS7HvQv1FZLQNGVGkl0VaolJZQeqBu1vUv3XzphYfSC5kT/WJT/H+08uPhzj0GsmHwsYn+MeQu&#10;RhVs/pI+NhazjotZMCYm6XBd1zebK/JU0t3l5fXm+iq7WZ3RPsT0HtCyvGm50S43Ixpx+BDTlHpK&#10;ycfGsaHlm7fEmcOIRncP2pgS5HmAOxPYQdBLpnE913qWRZWNIwHnRsouHQ1M9J9BMd1l6VOBnzmF&#10;lODSidc4ys4wRQoW4Kzsb8A5P0OhzN9LwAuiVEaXFrDVDsOfZJ+tUFP+yYGp72zBE3bH8sTFGhqk&#10;8krz0OdJfR4X+PnX3P0AAAD//wMAUEsDBBQABgAIAAAAIQCDk5vX3gAAAAgBAAAPAAAAZHJzL2Rv&#10;d25yZXYueG1sTI/NbsIwEITvlXgHa5F6AycIAk3jIFqpvVAO/Ei9LvGSRI3XUWwgfXucU3sarWY0&#10;82227k0jbtS52rKCeBqBIC6srrlUcDp+TFYgnEfW2FgmBb/kYJ2PnjJMtb3znm4HX4pQwi5FBZX3&#10;bSqlKyoy6Ka2JQ7exXYGfTi7UuoO76HcNHIWRYk0WHNYqLCl94qKn8PVKPiebY/7+JPLHS1Me9Gb&#10;1e6Nv5R6HvebVxCeev8XhgE/oEMemM72ytqJRsEkTkJy0BjE4C+WcxBnBcnLHGSeyf8P5A8AAAD/&#10;/wMAUEsBAi0AFAAGAAgAAAAhALaDOJL+AAAA4QEAABMAAAAAAAAAAAAAAAAAAAAAAFtDb250ZW50&#10;X1R5cGVzXS54bWxQSwECLQAUAAYACAAAACEAOP0h/9YAAACUAQAACwAAAAAAAAAAAAAAAAAvAQAA&#10;X3JlbHMvLnJlbHNQSwECLQAUAAYACAAAACEA7uY0Xb0BAADiAwAADgAAAAAAAAAAAAAAAAAuAgAA&#10;ZHJzL2Uyb0RvYy54bWxQSwECLQAUAAYACAAAACEAg5Ob194AAAAIAQAADwAAAAAAAAAAAAAAAAAX&#10;BAAAZHJzL2Rvd25yZXYueG1sUEsFBgAAAAAEAAQA8wAAACIFAAAAAA==&#10;" strokecolor="black [3213]" strokeweight=".5pt"/>
                  </w:pict>
                </mc:Fallback>
              </mc:AlternateContent>
            </w:r>
            <w:r w:rsidRPr="004D55A1">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lang w:val="kk-KZ"/>
              </w:rPr>
              <w:t xml:space="preserve">  </w:t>
            </w:r>
            <w:r w:rsidRPr="004D55A1">
              <w:rPr>
                <w:rFonts w:ascii="Times New Roman" w:eastAsia="Times New Roman" w:hAnsi="Times New Roman" w:cs="Times New Roman"/>
                <w:b/>
                <w:bCs/>
                <w:sz w:val="20"/>
                <w:szCs w:val="20"/>
              </w:rPr>
              <w:t>Балл</w:t>
            </w:r>
          </w:p>
          <w:p w14:paraId="40227E42" w14:textId="3BCB8D8E" w:rsidR="00F92A00" w:rsidRPr="004D55A1" w:rsidRDefault="00F92A00" w:rsidP="00F92A00">
            <w:pPr>
              <w:spacing w:after="0" w:line="240" w:lineRule="auto"/>
              <w:rPr>
                <w:rFonts w:ascii="Times New Roman" w:eastAsia="Times New Roman" w:hAnsi="Times New Roman" w:cs="Times New Roman"/>
                <w:b/>
                <w:bCs/>
                <w:sz w:val="20"/>
                <w:szCs w:val="20"/>
              </w:rPr>
            </w:pPr>
          </w:p>
          <w:p w14:paraId="65194634" w14:textId="311B76B2" w:rsidR="000D1B89" w:rsidRPr="004A2105" w:rsidRDefault="00F92A00" w:rsidP="00F92A00">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b/>
                <w:bCs/>
                <w:sz w:val="20"/>
                <w:szCs w:val="20"/>
                <w:lang w:val="kk-KZ"/>
              </w:rPr>
              <w:t xml:space="preserve">  </w:t>
            </w:r>
            <w:r w:rsidRPr="004D55A1">
              <w:rPr>
                <w:rFonts w:ascii="Times New Roman" w:eastAsia="Times New Roman" w:hAnsi="Times New Roman" w:cs="Times New Roman"/>
                <w:b/>
                <w:bCs/>
                <w:sz w:val="20"/>
                <w:szCs w:val="20"/>
              </w:rPr>
              <w:t>Критерий </w:t>
            </w:r>
          </w:p>
        </w:tc>
        <w:tc>
          <w:tcPr>
            <w:tcW w:w="13310" w:type="dxa"/>
            <w:gridSpan w:val="5"/>
            <w:tcBorders>
              <w:top w:val="single" w:sz="4" w:space="0" w:color="000000"/>
              <w:left w:val="single" w:sz="4" w:space="0" w:color="000000"/>
              <w:bottom w:val="single" w:sz="4" w:space="0" w:color="auto"/>
              <w:right w:val="single" w:sz="4" w:space="0" w:color="000000"/>
            </w:tcBorders>
            <w:shd w:val="clear" w:color="auto" w:fill="DBE5F1"/>
            <w:vAlign w:val="center"/>
            <w:hideMark/>
          </w:tcPr>
          <w:p w14:paraId="15A73247" w14:textId="77777777" w:rsidR="000D1B89" w:rsidRPr="00F92A00" w:rsidRDefault="000D1B89" w:rsidP="00264E87">
            <w:pPr>
              <w:spacing w:after="0" w:line="240" w:lineRule="auto"/>
              <w:jc w:val="center"/>
              <w:rPr>
                <w:rFonts w:ascii="Times New Roman" w:eastAsia="Times New Roman" w:hAnsi="Times New Roman" w:cs="Times New Roman"/>
                <w:b/>
                <w:bCs/>
                <w:sz w:val="20"/>
                <w:szCs w:val="20"/>
                <w:lang w:val="kk-KZ"/>
              </w:rPr>
            </w:pPr>
            <w:r w:rsidRPr="00F92A00">
              <w:rPr>
                <w:rFonts w:ascii="Times New Roman" w:eastAsia="QOVFH+ArialMT" w:hAnsi="Times New Roman" w:cs="Times New Roman"/>
                <w:b/>
                <w:bCs/>
                <w:sz w:val="20"/>
                <w:szCs w:val="20"/>
                <w:lang w:val="kk-KZ"/>
              </w:rPr>
              <w:t>Дескрипторлар</w:t>
            </w:r>
          </w:p>
        </w:tc>
      </w:tr>
      <w:tr w:rsidR="000D1B89" w:rsidRPr="004A2105" w14:paraId="3CB43CEB" w14:textId="77777777" w:rsidTr="00264E87">
        <w:trPr>
          <w:cantSplit/>
          <w:trHeight w:hRule="exact" w:val="254"/>
        </w:trPr>
        <w:tc>
          <w:tcPr>
            <w:tcW w:w="485" w:type="dxa"/>
            <w:vMerge/>
            <w:tcBorders>
              <w:left w:val="single" w:sz="4" w:space="0" w:color="000000"/>
              <w:right w:val="single" w:sz="4" w:space="0" w:color="000000"/>
            </w:tcBorders>
            <w:shd w:val="clear" w:color="auto" w:fill="DBE5F1"/>
            <w:vAlign w:val="center"/>
          </w:tcPr>
          <w:p w14:paraId="292774AB" w14:textId="77777777" w:rsidR="000D1B89" w:rsidRPr="004A2105" w:rsidRDefault="000D1B89" w:rsidP="00264E87">
            <w:pPr>
              <w:spacing w:after="0" w:line="240" w:lineRule="auto"/>
              <w:jc w:val="center"/>
              <w:rPr>
                <w:rFonts w:ascii="Times New Roman" w:eastAsia="Times New Roman" w:hAnsi="Times New Roman" w:cs="Times New Roman"/>
                <w:sz w:val="20"/>
                <w:szCs w:val="20"/>
                <w:lang w:val="kk-KZ"/>
              </w:rPr>
            </w:pPr>
          </w:p>
        </w:tc>
        <w:tc>
          <w:tcPr>
            <w:tcW w:w="1637" w:type="dxa"/>
            <w:vMerge/>
            <w:tcBorders>
              <w:top w:val="single" w:sz="4" w:space="0" w:color="000000"/>
              <w:left w:val="single" w:sz="4" w:space="0" w:color="000000"/>
              <w:bottom w:val="nil"/>
              <w:right w:val="single" w:sz="4" w:space="0" w:color="000000"/>
            </w:tcBorders>
            <w:vAlign w:val="center"/>
            <w:hideMark/>
          </w:tcPr>
          <w:p w14:paraId="69B3969D" w14:textId="77777777" w:rsidR="000D1B89" w:rsidRPr="004A2105" w:rsidRDefault="000D1B89" w:rsidP="00264E87">
            <w:pPr>
              <w:spacing w:after="0" w:line="240" w:lineRule="auto"/>
              <w:jc w:val="center"/>
              <w:rPr>
                <w:rFonts w:ascii="Times New Roman" w:eastAsia="DengXian" w:hAnsi="Times New Roman" w:cs="Times New Roman"/>
                <w:sz w:val="20"/>
                <w:szCs w:val="20"/>
                <w:lang w:val="kk-KZ" w:eastAsia="zh-CN"/>
              </w:rPr>
            </w:pPr>
          </w:p>
        </w:tc>
        <w:tc>
          <w:tcPr>
            <w:tcW w:w="297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9A604B7" w14:textId="77777777" w:rsidR="000D1B89" w:rsidRPr="00F92A00" w:rsidRDefault="000D1B89" w:rsidP="00264E87">
            <w:pPr>
              <w:spacing w:after="0" w:line="240" w:lineRule="auto"/>
              <w:jc w:val="center"/>
              <w:rPr>
                <w:rFonts w:ascii="Times New Roman" w:eastAsia="Times New Roman" w:hAnsi="Times New Roman" w:cs="Times New Roman"/>
                <w:b/>
                <w:bCs/>
                <w:sz w:val="20"/>
                <w:szCs w:val="20"/>
                <w:lang w:val="kk-KZ"/>
              </w:rPr>
            </w:pPr>
            <w:r w:rsidRPr="00F92A00">
              <w:rPr>
                <w:rFonts w:ascii="Times New Roman" w:eastAsia="QOVFH+ArialMT" w:hAnsi="Times New Roman" w:cs="Times New Roman"/>
                <w:b/>
                <w:bCs/>
                <w:sz w:val="20"/>
                <w:szCs w:val="20"/>
                <w:lang w:val="kk-KZ"/>
              </w:rPr>
              <w:t>Өте жақсы</w:t>
            </w:r>
          </w:p>
        </w:tc>
        <w:tc>
          <w:tcPr>
            <w:tcW w:w="2835" w:type="dxa"/>
            <w:tcBorders>
              <w:top w:val="nil"/>
              <w:left w:val="single" w:sz="4" w:space="0" w:color="000000"/>
              <w:bottom w:val="single" w:sz="4" w:space="0" w:color="000000"/>
              <w:right w:val="single" w:sz="4" w:space="0" w:color="000000"/>
            </w:tcBorders>
            <w:shd w:val="clear" w:color="auto" w:fill="D9E2F3"/>
            <w:vAlign w:val="center"/>
            <w:hideMark/>
          </w:tcPr>
          <w:p w14:paraId="610FA7BC" w14:textId="77777777" w:rsidR="000D1B89" w:rsidRPr="00F92A00" w:rsidRDefault="000D1B89" w:rsidP="00264E87">
            <w:pPr>
              <w:spacing w:after="0" w:line="240" w:lineRule="auto"/>
              <w:jc w:val="center"/>
              <w:rPr>
                <w:rFonts w:ascii="Times New Roman" w:eastAsia="Times New Roman" w:hAnsi="Times New Roman" w:cs="Times New Roman"/>
                <w:b/>
                <w:bCs/>
                <w:sz w:val="20"/>
                <w:szCs w:val="20"/>
                <w:lang w:val="kk-KZ"/>
              </w:rPr>
            </w:pPr>
            <w:r w:rsidRPr="00F92A00">
              <w:rPr>
                <w:rFonts w:ascii="Times New Roman" w:eastAsia="QOVFH+ArialMT" w:hAnsi="Times New Roman" w:cs="Times New Roman"/>
                <w:b/>
                <w:bCs/>
                <w:sz w:val="20"/>
                <w:szCs w:val="20"/>
                <w:lang w:val="kk-KZ"/>
              </w:rPr>
              <w:t>Жақсы</w:t>
            </w:r>
          </w:p>
        </w:tc>
        <w:tc>
          <w:tcPr>
            <w:tcW w:w="2835" w:type="dxa"/>
            <w:tcBorders>
              <w:top w:val="nil"/>
              <w:left w:val="single" w:sz="4" w:space="0" w:color="000000"/>
              <w:bottom w:val="single" w:sz="4" w:space="0" w:color="000000"/>
              <w:right w:val="single" w:sz="4" w:space="0" w:color="000000"/>
            </w:tcBorders>
            <w:shd w:val="clear" w:color="auto" w:fill="D9E2F3"/>
            <w:vAlign w:val="center"/>
            <w:hideMark/>
          </w:tcPr>
          <w:p w14:paraId="30A2CD89" w14:textId="77777777" w:rsidR="000D1B89" w:rsidRPr="00F92A00" w:rsidRDefault="000D1B89" w:rsidP="00264E87">
            <w:pPr>
              <w:spacing w:after="0" w:line="240" w:lineRule="auto"/>
              <w:jc w:val="center"/>
              <w:rPr>
                <w:rFonts w:ascii="Times New Roman" w:eastAsia="Times New Roman" w:hAnsi="Times New Roman" w:cs="Times New Roman"/>
                <w:b/>
                <w:bCs/>
                <w:sz w:val="20"/>
                <w:szCs w:val="20"/>
                <w:lang w:val="kk-KZ"/>
              </w:rPr>
            </w:pPr>
            <w:r w:rsidRPr="00F92A00">
              <w:rPr>
                <w:rFonts w:ascii="Times New Roman" w:eastAsia="QOVFH+ArialMT" w:hAnsi="Times New Roman" w:cs="Times New Roman"/>
                <w:b/>
                <w:bCs/>
                <w:sz w:val="20"/>
                <w:szCs w:val="20"/>
                <w:lang w:val="kk-KZ"/>
              </w:rPr>
              <w:t>Қанағаттанарлық</w:t>
            </w:r>
          </w:p>
        </w:tc>
        <w:tc>
          <w:tcPr>
            <w:tcW w:w="4664" w:type="dxa"/>
            <w:gridSpan w:val="2"/>
            <w:tcBorders>
              <w:top w:val="single" w:sz="4" w:space="0" w:color="auto"/>
              <w:left w:val="single" w:sz="4" w:space="0" w:color="000000"/>
              <w:bottom w:val="single" w:sz="4" w:space="0" w:color="000000"/>
              <w:right w:val="single" w:sz="4" w:space="0" w:color="000000"/>
            </w:tcBorders>
            <w:shd w:val="clear" w:color="auto" w:fill="D9E2F3"/>
            <w:vAlign w:val="center"/>
            <w:hideMark/>
          </w:tcPr>
          <w:p w14:paraId="70B3CC5F" w14:textId="77777777" w:rsidR="000D1B89" w:rsidRPr="00F92A00" w:rsidRDefault="000D1B89" w:rsidP="00264E87">
            <w:pPr>
              <w:spacing w:after="0" w:line="240" w:lineRule="auto"/>
              <w:jc w:val="center"/>
              <w:rPr>
                <w:rFonts w:ascii="Times New Roman" w:eastAsia="Times New Roman" w:hAnsi="Times New Roman" w:cs="Times New Roman"/>
                <w:b/>
                <w:bCs/>
                <w:sz w:val="20"/>
                <w:szCs w:val="20"/>
                <w:lang w:val="kk-KZ"/>
              </w:rPr>
            </w:pPr>
            <w:r w:rsidRPr="00F92A00">
              <w:rPr>
                <w:rFonts w:ascii="Times New Roman" w:eastAsia="QOVFH+ArialMT" w:hAnsi="Times New Roman" w:cs="Times New Roman"/>
                <w:b/>
                <w:bCs/>
                <w:sz w:val="20"/>
                <w:szCs w:val="20"/>
                <w:lang w:val="kk-KZ"/>
              </w:rPr>
              <w:t>Қанағаттанарлықсыз</w:t>
            </w:r>
          </w:p>
        </w:tc>
      </w:tr>
      <w:tr w:rsidR="000D1B89" w:rsidRPr="004A2105" w14:paraId="784EF084" w14:textId="77777777" w:rsidTr="00264E87">
        <w:trPr>
          <w:cantSplit/>
          <w:trHeight w:hRule="exact" w:val="317"/>
        </w:trPr>
        <w:tc>
          <w:tcPr>
            <w:tcW w:w="485" w:type="dxa"/>
            <w:vMerge/>
            <w:tcBorders>
              <w:left w:val="single" w:sz="4" w:space="0" w:color="000000"/>
              <w:bottom w:val="nil"/>
              <w:right w:val="single" w:sz="4" w:space="0" w:color="000000"/>
            </w:tcBorders>
            <w:shd w:val="clear" w:color="auto" w:fill="DBE5F1"/>
            <w:vAlign w:val="center"/>
            <w:hideMark/>
          </w:tcPr>
          <w:p w14:paraId="6991C621" w14:textId="77777777" w:rsidR="000D1B89" w:rsidRPr="004A2105" w:rsidRDefault="000D1B89" w:rsidP="00264E87">
            <w:pPr>
              <w:spacing w:after="0" w:line="240" w:lineRule="auto"/>
              <w:jc w:val="center"/>
              <w:rPr>
                <w:rFonts w:ascii="Times New Roman" w:eastAsia="Times New Roman" w:hAnsi="Times New Roman" w:cs="Times New Roman"/>
                <w:sz w:val="20"/>
                <w:szCs w:val="20"/>
                <w:lang w:val="kk-KZ"/>
              </w:rPr>
            </w:pPr>
          </w:p>
        </w:tc>
        <w:tc>
          <w:tcPr>
            <w:tcW w:w="1637" w:type="dxa"/>
            <w:vMerge/>
            <w:tcBorders>
              <w:top w:val="single" w:sz="4" w:space="0" w:color="000000"/>
              <w:left w:val="single" w:sz="4" w:space="0" w:color="000000"/>
              <w:bottom w:val="nil"/>
              <w:right w:val="single" w:sz="4" w:space="0" w:color="000000"/>
            </w:tcBorders>
            <w:vAlign w:val="center"/>
            <w:hideMark/>
          </w:tcPr>
          <w:p w14:paraId="186ADA20" w14:textId="77777777" w:rsidR="000D1B89" w:rsidRPr="004A2105" w:rsidRDefault="000D1B89" w:rsidP="00264E87">
            <w:pPr>
              <w:spacing w:after="0" w:line="240" w:lineRule="auto"/>
              <w:jc w:val="center"/>
              <w:rPr>
                <w:rFonts w:ascii="Times New Roman" w:eastAsia="DengXian" w:hAnsi="Times New Roman" w:cs="Times New Roman"/>
                <w:sz w:val="20"/>
                <w:szCs w:val="20"/>
                <w:lang w:val="kk-KZ" w:eastAsia="zh-CN"/>
              </w:rPr>
            </w:pPr>
          </w:p>
        </w:tc>
        <w:tc>
          <w:tcPr>
            <w:tcW w:w="297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63EB3F2" w14:textId="7F7A123B" w:rsidR="000D1B89" w:rsidRPr="00F92A00" w:rsidRDefault="000D1B89" w:rsidP="00264E87">
            <w:pPr>
              <w:spacing w:after="0" w:line="240" w:lineRule="auto"/>
              <w:jc w:val="center"/>
              <w:rPr>
                <w:rFonts w:ascii="Times New Roman" w:eastAsia="Times New Roman" w:hAnsi="Times New Roman" w:cs="Times New Roman"/>
                <w:b/>
                <w:bCs/>
                <w:sz w:val="20"/>
                <w:szCs w:val="20"/>
                <w:lang w:val="kk-KZ"/>
              </w:rPr>
            </w:pPr>
            <w:r w:rsidRPr="00F92A00">
              <w:rPr>
                <w:rFonts w:ascii="Times New Roman" w:eastAsia="VWXFY+ArialMT" w:hAnsi="Times New Roman" w:cs="Times New Roman"/>
                <w:b/>
                <w:bCs/>
                <w:sz w:val="20"/>
                <w:szCs w:val="20"/>
                <w:lang w:val="kk-KZ"/>
              </w:rPr>
              <w:t>90–100</w:t>
            </w:r>
            <w:r w:rsidR="00F92A00">
              <w:rPr>
                <w:rFonts w:ascii="Times New Roman" w:eastAsia="VWXFY+ArialMT" w:hAnsi="Times New Roman" w:cs="Times New Roman"/>
                <w:b/>
                <w:bCs/>
                <w:sz w:val="20"/>
                <w:szCs w:val="20"/>
                <w:lang w:val="kk-KZ"/>
              </w:rPr>
              <w:t xml:space="preserve"> </w:t>
            </w:r>
            <w:r w:rsidRPr="00F92A00">
              <w:rPr>
                <w:rFonts w:ascii="Times New Roman" w:eastAsia="VWXFY+ArialMT" w:hAnsi="Times New Roman" w:cs="Times New Roman"/>
                <w:b/>
                <w:bCs/>
                <w:sz w:val="20"/>
                <w:szCs w:val="20"/>
                <w:lang w:val="kk-KZ"/>
              </w:rPr>
              <w:t>балл</w:t>
            </w:r>
          </w:p>
        </w:tc>
        <w:tc>
          <w:tcPr>
            <w:tcW w:w="2835" w:type="dxa"/>
            <w:tcBorders>
              <w:top w:val="nil"/>
              <w:left w:val="single" w:sz="4" w:space="0" w:color="000000"/>
              <w:bottom w:val="single" w:sz="4" w:space="0" w:color="000000"/>
              <w:right w:val="single" w:sz="4" w:space="0" w:color="000000"/>
            </w:tcBorders>
            <w:shd w:val="clear" w:color="auto" w:fill="D9E2F3"/>
            <w:vAlign w:val="center"/>
            <w:hideMark/>
          </w:tcPr>
          <w:p w14:paraId="3E8A3F34" w14:textId="601A9E5C" w:rsidR="000D1B89" w:rsidRPr="00F92A00" w:rsidRDefault="000D1B89" w:rsidP="00264E87">
            <w:pPr>
              <w:spacing w:after="0" w:line="240" w:lineRule="auto"/>
              <w:jc w:val="center"/>
              <w:rPr>
                <w:rFonts w:ascii="Times New Roman" w:eastAsia="QOVFH+ArialMT" w:hAnsi="Times New Roman" w:cs="Times New Roman"/>
                <w:b/>
                <w:bCs/>
                <w:sz w:val="20"/>
                <w:szCs w:val="20"/>
                <w:lang w:val="kk-KZ"/>
              </w:rPr>
            </w:pPr>
            <w:r w:rsidRPr="00F92A00">
              <w:rPr>
                <w:rFonts w:ascii="Times New Roman" w:eastAsia="VWXFY+ArialMT" w:hAnsi="Times New Roman" w:cs="Times New Roman"/>
                <w:b/>
                <w:bCs/>
                <w:sz w:val="20"/>
                <w:szCs w:val="20"/>
                <w:lang w:val="kk-KZ"/>
              </w:rPr>
              <w:t>70–89</w:t>
            </w:r>
            <w:r w:rsidR="00F92A00">
              <w:rPr>
                <w:rFonts w:ascii="Times New Roman" w:eastAsia="VWXFY+ArialMT" w:hAnsi="Times New Roman" w:cs="Times New Roman"/>
                <w:b/>
                <w:bCs/>
                <w:sz w:val="20"/>
                <w:szCs w:val="20"/>
                <w:lang w:val="kk-KZ"/>
              </w:rPr>
              <w:t xml:space="preserve"> </w:t>
            </w:r>
            <w:r w:rsidRPr="00F92A00">
              <w:rPr>
                <w:rFonts w:ascii="Times New Roman" w:eastAsia="VWXFY+ArialMT" w:hAnsi="Times New Roman" w:cs="Times New Roman"/>
                <w:b/>
                <w:bCs/>
                <w:sz w:val="20"/>
                <w:szCs w:val="20"/>
                <w:lang w:val="kk-KZ"/>
              </w:rPr>
              <w:t>балл</w:t>
            </w:r>
          </w:p>
        </w:tc>
        <w:tc>
          <w:tcPr>
            <w:tcW w:w="2835" w:type="dxa"/>
            <w:tcBorders>
              <w:top w:val="nil"/>
              <w:left w:val="single" w:sz="4" w:space="0" w:color="000000"/>
              <w:bottom w:val="single" w:sz="4" w:space="0" w:color="000000"/>
              <w:right w:val="single" w:sz="4" w:space="0" w:color="000000"/>
            </w:tcBorders>
            <w:shd w:val="clear" w:color="auto" w:fill="D9E2F3"/>
            <w:vAlign w:val="center"/>
            <w:hideMark/>
          </w:tcPr>
          <w:p w14:paraId="58A78422" w14:textId="1F914250" w:rsidR="000D1B89" w:rsidRPr="00F92A00" w:rsidRDefault="000D1B89" w:rsidP="00264E87">
            <w:pPr>
              <w:spacing w:after="0" w:line="240" w:lineRule="auto"/>
              <w:jc w:val="center"/>
              <w:rPr>
                <w:rFonts w:ascii="Times New Roman" w:eastAsia="QOVFH+ArialMT" w:hAnsi="Times New Roman" w:cs="Times New Roman"/>
                <w:b/>
                <w:bCs/>
                <w:sz w:val="20"/>
                <w:szCs w:val="20"/>
                <w:lang w:val="kk-KZ"/>
              </w:rPr>
            </w:pPr>
            <w:r w:rsidRPr="00F92A00">
              <w:rPr>
                <w:rFonts w:ascii="Times New Roman" w:eastAsia="VWXFY+ArialMT" w:hAnsi="Times New Roman" w:cs="Times New Roman"/>
                <w:b/>
                <w:bCs/>
                <w:sz w:val="20"/>
                <w:szCs w:val="20"/>
                <w:lang w:val="kk-KZ"/>
              </w:rPr>
              <w:t>50–69</w:t>
            </w:r>
            <w:r w:rsidR="00F92A00">
              <w:rPr>
                <w:rFonts w:ascii="Times New Roman" w:eastAsia="VWXFY+ArialMT" w:hAnsi="Times New Roman" w:cs="Times New Roman"/>
                <w:b/>
                <w:bCs/>
                <w:sz w:val="20"/>
                <w:szCs w:val="20"/>
                <w:lang w:val="kk-KZ"/>
              </w:rPr>
              <w:t xml:space="preserve"> </w:t>
            </w:r>
            <w:r w:rsidRPr="00F92A00">
              <w:rPr>
                <w:rFonts w:ascii="Times New Roman" w:eastAsia="VWXFY+ArialMT" w:hAnsi="Times New Roman" w:cs="Times New Roman"/>
                <w:b/>
                <w:bCs/>
                <w:sz w:val="20"/>
                <w:szCs w:val="20"/>
                <w:lang w:val="kk-KZ"/>
              </w:rPr>
              <w:t>балл</w:t>
            </w:r>
          </w:p>
        </w:tc>
        <w:tc>
          <w:tcPr>
            <w:tcW w:w="2268" w:type="dxa"/>
            <w:tcBorders>
              <w:top w:val="single" w:sz="4" w:space="0" w:color="auto"/>
              <w:left w:val="single" w:sz="4" w:space="0" w:color="000000"/>
              <w:bottom w:val="single" w:sz="4" w:space="0" w:color="000000"/>
              <w:right w:val="single" w:sz="4" w:space="0" w:color="000000"/>
            </w:tcBorders>
            <w:shd w:val="clear" w:color="auto" w:fill="D9E2F3"/>
            <w:vAlign w:val="center"/>
            <w:hideMark/>
          </w:tcPr>
          <w:p w14:paraId="2D84E8D1" w14:textId="77D00BDD" w:rsidR="000D1B89" w:rsidRPr="00F92A00" w:rsidRDefault="000D1B89" w:rsidP="00264E87">
            <w:pPr>
              <w:spacing w:after="0" w:line="240" w:lineRule="auto"/>
              <w:jc w:val="center"/>
              <w:rPr>
                <w:rFonts w:ascii="Times New Roman" w:eastAsia="QOVFH+ArialMT" w:hAnsi="Times New Roman" w:cs="Times New Roman"/>
                <w:b/>
                <w:bCs/>
                <w:sz w:val="20"/>
                <w:szCs w:val="20"/>
                <w:lang w:val="kk-KZ"/>
              </w:rPr>
            </w:pPr>
            <w:r w:rsidRPr="00F92A00">
              <w:rPr>
                <w:rFonts w:ascii="Times New Roman" w:eastAsia="VWXFY+ArialMT" w:hAnsi="Times New Roman" w:cs="Times New Roman"/>
                <w:b/>
                <w:bCs/>
                <w:sz w:val="20"/>
                <w:szCs w:val="20"/>
                <w:lang w:val="kk-KZ"/>
              </w:rPr>
              <w:t>25–49</w:t>
            </w:r>
            <w:r w:rsidR="00F92A00">
              <w:rPr>
                <w:rFonts w:ascii="Times New Roman" w:eastAsia="VWXFY+ArialMT" w:hAnsi="Times New Roman" w:cs="Times New Roman"/>
                <w:b/>
                <w:bCs/>
                <w:sz w:val="20"/>
                <w:szCs w:val="20"/>
                <w:lang w:val="kk-KZ"/>
              </w:rPr>
              <w:t xml:space="preserve"> </w:t>
            </w:r>
            <w:r w:rsidRPr="00F92A00">
              <w:rPr>
                <w:rFonts w:ascii="Times New Roman" w:eastAsia="VWXFY+ArialMT" w:hAnsi="Times New Roman" w:cs="Times New Roman"/>
                <w:b/>
                <w:bCs/>
                <w:sz w:val="20"/>
                <w:szCs w:val="20"/>
                <w:lang w:val="kk-KZ"/>
              </w:rPr>
              <w:t>балл</w:t>
            </w:r>
          </w:p>
        </w:tc>
        <w:tc>
          <w:tcPr>
            <w:tcW w:w="2396" w:type="dxa"/>
            <w:tcBorders>
              <w:top w:val="single" w:sz="4" w:space="0" w:color="auto"/>
              <w:left w:val="single" w:sz="4" w:space="0" w:color="000000"/>
              <w:bottom w:val="single" w:sz="4" w:space="0" w:color="000000"/>
              <w:right w:val="single" w:sz="4" w:space="0" w:color="000000"/>
            </w:tcBorders>
            <w:shd w:val="clear" w:color="auto" w:fill="D9E2F3"/>
            <w:vAlign w:val="center"/>
            <w:hideMark/>
          </w:tcPr>
          <w:p w14:paraId="5EE452F2" w14:textId="705F9272" w:rsidR="000D1B89" w:rsidRPr="00F92A00" w:rsidRDefault="000D1B89" w:rsidP="00264E87">
            <w:pPr>
              <w:spacing w:after="0" w:line="240" w:lineRule="auto"/>
              <w:jc w:val="center"/>
              <w:rPr>
                <w:rFonts w:ascii="Times New Roman" w:eastAsia="QOVFH+ArialMT" w:hAnsi="Times New Roman" w:cs="Times New Roman"/>
                <w:b/>
                <w:bCs/>
                <w:sz w:val="20"/>
                <w:szCs w:val="20"/>
                <w:lang w:val="kk-KZ"/>
              </w:rPr>
            </w:pPr>
            <w:r w:rsidRPr="00F92A00">
              <w:rPr>
                <w:rFonts w:ascii="Times New Roman" w:eastAsia="VWXFY+ArialMT" w:hAnsi="Times New Roman" w:cs="Times New Roman"/>
                <w:b/>
                <w:bCs/>
                <w:sz w:val="20"/>
                <w:szCs w:val="20"/>
                <w:lang w:val="kk-KZ"/>
              </w:rPr>
              <w:t>0–24</w:t>
            </w:r>
            <w:r w:rsidR="00F92A00">
              <w:rPr>
                <w:rFonts w:ascii="Times New Roman" w:eastAsia="VWXFY+ArialMT" w:hAnsi="Times New Roman" w:cs="Times New Roman"/>
                <w:b/>
                <w:bCs/>
                <w:sz w:val="20"/>
                <w:szCs w:val="20"/>
                <w:lang w:val="kk-KZ"/>
              </w:rPr>
              <w:t xml:space="preserve"> </w:t>
            </w:r>
            <w:r w:rsidRPr="00F92A00">
              <w:rPr>
                <w:rFonts w:ascii="Times New Roman" w:eastAsia="VWXFY+ArialMT" w:hAnsi="Times New Roman" w:cs="Times New Roman"/>
                <w:b/>
                <w:bCs/>
                <w:sz w:val="20"/>
                <w:szCs w:val="20"/>
                <w:lang w:val="kk-KZ"/>
              </w:rPr>
              <w:t>балл</w:t>
            </w:r>
          </w:p>
        </w:tc>
      </w:tr>
      <w:tr w:rsidR="000D1B89" w:rsidRPr="004A2105" w14:paraId="78A4293D" w14:textId="77777777" w:rsidTr="00264E87">
        <w:trPr>
          <w:cantSplit/>
          <w:trHeight w:hRule="exact" w:val="3827"/>
        </w:trPr>
        <w:tc>
          <w:tcPr>
            <w:tcW w:w="485" w:type="dxa"/>
            <w:tcBorders>
              <w:top w:val="single" w:sz="4" w:space="0" w:color="000000"/>
              <w:left w:val="single" w:sz="4" w:space="0" w:color="000000"/>
              <w:bottom w:val="single" w:sz="4" w:space="0" w:color="auto"/>
              <w:right w:val="single" w:sz="4" w:space="0" w:color="000000"/>
            </w:tcBorders>
            <w:shd w:val="clear" w:color="auto" w:fill="D9E2F3"/>
          </w:tcPr>
          <w:p w14:paraId="076DF9A8" w14:textId="77777777" w:rsidR="000D1B89" w:rsidRPr="004A2105" w:rsidRDefault="000D1B89" w:rsidP="00264E87">
            <w:pPr>
              <w:spacing w:after="0" w:line="240" w:lineRule="auto"/>
              <w:rPr>
                <w:rFonts w:ascii="Times New Roman" w:eastAsia="Times New Roman" w:hAnsi="Times New Roman" w:cs="Times New Roman"/>
                <w:sz w:val="20"/>
                <w:szCs w:val="20"/>
                <w:lang w:val="kk-KZ"/>
              </w:rPr>
            </w:pPr>
            <w:r w:rsidRPr="004A2105">
              <w:rPr>
                <w:rFonts w:ascii="Times New Roman" w:eastAsia="QOVFH+ArialMT" w:hAnsi="Times New Roman" w:cs="Times New Roman"/>
                <w:sz w:val="20"/>
                <w:szCs w:val="20"/>
                <w:lang w:val="kk-KZ"/>
              </w:rPr>
              <w:t>1 сұрақ</w:t>
            </w:r>
          </w:p>
          <w:p w14:paraId="210F65B2" w14:textId="77777777" w:rsidR="000D1B89" w:rsidRPr="004A2105" w:rsidRDefault="000D1B89" w:rsidP="00264E87">
            <w:pPr>
              <w:spacing w:after="0" w:line="240" w:lineRule="auto"/>
              <w:rPr>
                <w:rFonts w:ascii="Times New Roman" w:eastAsia="QOVFH+ArialMT" w:hAnsi="Times New Roman" w:cs="Times New Roman"/>
                <w:sz w:val="20"/>
                <w:szCs w:val="20"/>
                <w:lang w:val="kk-KZ"/>
              </w:rPr>
            </w:pPr>
          </w:p>
          <w:p w14:paraId="66BD11F6" w14:textId="77777777" w:rsidR="000D1B89" w:rsidRPr="004A2105" w:rsidRDefault="000D1B89" w:rsidP="00264E87">
            <w:pPr>
              <w:spacing w:after="0" w:line="240" w:lineRule="auto"/>
              <w:rPr>
                <w:rFonts w:ascii="Times New Roman" w:eastAsia="QOVFH+ArialMT" w:hAnsi="Times New Roman" w:cs="Times New Roman"/>
                <w:sz w:val="20"/>
                <w:szCs w:val="20"/>
                <w:lang w:val="kk-KZ"/>
              </w:rPr>
            </w:pPr>
            <w:r w:rsidRPr="004A2105">
              <w:rPr>
                <w:rFonts w:ascii="Times New Roman" w:eastAsia="QOVFH+ArialMT" w:hAnsi="Times New Roman" w:cs="Times New Roman"/>
                <w:sz w:val="20"/>
                <w:szCs w:val="20"/>
                <w:lang w:val="kk-KZ"/>
              </w:rPr>
              <w:t>3</w:t>
            </w:r>
            <w:r w:rsidRPr="004A2105">
              <w:rPr>
                <w:rFonts w:ascii="Times New Roman" w:eastAsia="QOVFH+ArialMT" w:hAnsi="Times New Roman" w:cs="Times New Roman"/>
                <w:sz w:val="20"/>
                <w:szCs w:val="20"/>
                <w:lang w:val="en-US"/>
              </w:rPr>
              <w:t>3</w:t>
            </w:r>
            <w:r w:rsidRPr="004A2105">
              <w:rPr>
                <w:rFonts w:ascii="Times New Roman" w:eastAsia="QOVFH+ArialMT" w:hAnsi="Times New Roman" w:cs="Times New Roman"/>
                <w:sz w:val="20"/>
                <w:szCs w:val="20"/>
                <w:lang w:val="kk-KZ"/>
              </w:rPr>
              <w:t xml:space="preserve"> балл</w:t>
            </w:r>
          </w:p>
        </w:tc>
        <w:tc>
          <w:tcPr>
            <w:tcW w:w="1637" w:type="dxa"/>
            <w:tcBorders>
              <w:top w:val="single" w:sz="4" w:space="0" w:color="000000"/>
              <w:left w:val="single" w:sz="4" w:space="0" w:color="000000"/>
              <w:bottom w:val="single" w:sz="4" w:space="0" w:color="auto"/>
              <w:right w:val="single" w:sz="4" w:space="0" w:color="000000"/>
            </w:tcBorders>
          </w:tcPr>
          <w:p w14:paraId="7E670253" w14:textId="77777777" w:rsidR="000D1B89" w:rsidRPr="004A2105" w:rsidRDefault="000D1B89" w:rsidP="00264E87">
            <w:pPr>
              <w:spacing w:after="0" w:line="240" w:lineRule="auto"/>
              <w:rPr>
                <w:rFonts w:ascii="Times New Roman" w:eastAsia="QOVFH+ArialMT" w:hAnsi="Times New Roman" w:cs="Times New Roman"/>
                <w:sz w:val="20"/>
                <w:szCs w:val="20"/>
                <w:lang w:val="kk-KZ"/>
              </w:rPr>
            </w:pPr>
          </w:p>
          <w:p w14:paraId="50D122F0" w14:textId="77777777" w:rsidR="000D1B89" w:rsidRPr="004A2105" w:rsidRDefault="000D1B89" w:rsidP="00264E87">
            <w:pPr>
              <w:spacing w:after="0" w:line="240" w:lineRule="auto"/>
              <w:rPr>
                <w:rFonts w:ascii="Times New Roman" w:eastAsia="QOVFH+ArialMT" w:hAnsi="Times New Roman" w:cs="Times New Roman"/>
                <w:sz w:val="20"/>
                <w:szCs w:val="20"/>
                <w:lang w:val="kk-KZ"/>
              </w:rPr>
            </w:pPr>
            <w:r w:rsidRPr="004A2105">
              <w:rPr>
                <w:rFonts w:ascii="Times New Roman" w:eastAsia="QOVFH+ArialMT" w:hAnsi="Times New Roman" w:cs="Times New Roman"/>
                <w:sz w:val="20"/>
                <w:szCs w:val="20"/>
                <w:lang w:val="kk-KZ"/>
              </w:rPr>
              <w:t>Курс теориясы мен тұжырымдамаларын білу және түсіну</w:t>
            </w:r>
          </w:p>
        </w:tc>
        <w:tc>
          <w:tcPr>
            <w:tcW w:w="2976" w:type="dxa"/>
            <w:tcBorders>
              <w:top w:val="single" w:sz="4" w:space="0" w:color="000000"/>
              <w:left w:val="single" w:sz="4" w:space="0" w:color="000000"/>
              <w:bottom w:val="single" w:sz="4" w:space="0" w:color="auto"/>
              <w:right w:val="single" w:sz="4" w:space="0" w:color="000000"/>
            </w:tcBorders>
            <w:hideMark/>
          </w:tcPr>
          <w:p w14:paraId="0236238A"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«Өте жақсы» деген баға Барлық негізгі теориялық тұжырымдамалар жоғары деңгейде егжей-тегжейлі және толық берілуі керек. Тақырыптың барлық аспектілерін қарастырып, маңызды мәліметтерді жіберіп алмау маңызды.</w:t>
            </w:r>
          </w:p>
          <w:p w14:paraId="71FE0A25"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Ойларды жеткізу қателерсіз және болжамдарсыз дәл болуы керек. Материалды жан-жақты түсініп, дұрыс терминдер мен ұғымдарды қолдануды көрсету маңызды.</w:t>
            </w:r>
          </w:p>
          <w:p w14:paraId="39D8234F" w14:textId="77777777" w:rsidR="000D1B89" w:rsidRPr="004A2105" w:rsidRDefault="000D1B89" w:rsidP="00264E87">
            <w:pPr>
              <w:spacing w:after="0" w:line="240" w:lineRule="auto"/>
              <w:rPr>
                <w:rFonts w:ascii="Times New Roman" w:eastAsia="Times New Roman" w:hAnsi="Times New Roman" w:cs="Times New Roman"/>
                <w:sz w:val="20"/>
                <w:szCs w:val="20"/>
                <w:lang w:val="kk-KZ"/>
              </w:rPr>
            </w:pPr>
            <w:r w:rsidRPr="004A2105">
              <w:rPr>
                <w:rFonts w:ascii="Times New Roman" w:eastAsia="MGCEF+ArialMT" w:hAnsi="Times New Roman" w:cs="Times New Roman"/>
                <w:sz w:val="20"/>
                <w:szCs w:val="20"/>
                <w:lang w:val="kk-KZ"/>
              </w:rPr>
              <w:t>Теориялық тұжырымдамаларды анық көрсететін сапалы және өзекті мысалдар болуы керек.</w:t>
            </w:r>
          </w:p>
        </w:tc>
        <w:tc>
          <w:tcPr>
            <w:tcW w:w="2835" w:type="dxa"/>
            <w:tcBorders>
              <w:top w:val="single" w:sz="4" w:space="0" w:color="000000"/>
              <w:left w:val="single" w:sz="4" w:space="0" w:color="000000"/>
              <w:bottom w:val="single" w:sz="4" w:space="0" w:color="auto"/>
              <w:right w:val="single" w:sz="4" w:space="0" w:color="000000"/>
            </w:tcBorders>
            <w:hideMark/>
          </w:tcPr>
          <w:p w14:paraId="33CF4D77"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«Жақсы» деген баға алу үшін</w:t>
            </w:r>
            <w:r w:rsidRPr="004A2105">
              <w:rPr>
                <w:rFonts w:ascii="Times New Roman" w:eastAsia="Times New Roman" w:hAnsi="Times New Roman" w:cs="Times New Roman"/>
                <w:sz w:val="20"/>
                <w:szCs w:val="20"/>
                <w:lang w:val="kk-KZ"/>
              </w:rPr>
              <w:t xml:space="preserve"> н</w:t>
            </w:r>
            <w:r w:rsidRPr="004A2105">
              <w:rPr>
                <w:rFonts w:ascii="Times New Roman" w:eastAsia="MGCEF+ArialMT" w:hAnsi="Times New Roman" w:cs="Times New Roman"/>
                <w:sz w:val="20"/>
                <w:szCs w:val="20"/>
                <w:lang w:val="kk-KZ"/>
              </w:rPr>
              <w:t>егізгі теориялық ұғымдарды жақсы және сенімді түсіну болу керек.</w:t>
            </w:r>
          </w:p>
          <w:p w14:paraId="32DB97D0"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Ой жеткізу негізінен дәл және елеулі қателіктерсіз болуы керек. Шамалы дәлсіздіктер болуы мүмкін, бірақ олар материалды түсінуге айтарлықтай әсер етпеуі керек.</w:t>
            </w:r>
          </w:p>
          <w:p w14:paraId="2D5BC847" w14:textId="77777777" w:rsidR="000D1B89" w:rsidRPr="004A2105" w:rsidRDefault="000D1B89" w:rsidP="00264E87">
            <w:pPr>
              <w:spacing w:after="0" w:line="240" w:lineRule="auto"/>
              <w:rPr>
                <w:rFonts w:ascii="Times New Roman" w:eastAsia="Times New Roman" w:hAnsi="Times New Roman" w:cs="Times New Roman"/>
                <w:sz w:val="20"/>
                <w:szCs w:val="20"/>
                <w:lang w:val="kk-KZ"/>
              </w:rPr>
            </w:pPr>
            <w:r w:rsidRPr="004A2105">
              <w:rPr>
                <w:rFonts w:ascii="Times New Roman" w:eastAsia="MGCEF+ArialMT" w:hAnsi="Times New Roman" w:cs="Times New Roman"/>
                <w:sz w:val="20"/>
                <w:szCs w:val="20"/>
                <w:lang w:val="kk-KZ"/>
              </w:rPr>
              <w:t xml:space="preserve">Теориялық ұғымдарды ішінара бейнелейтін мысалдардың болуы қажет </w:t>
            </w:r>
          </w:p>
        </w:tc>
        <w:tc>
          <w:tcPr>
            <w:tcW w:w="2835" w:type="dxa"/>
            <w:tcBorders>
              <w:top w:val="single" w:sz="4" w:space="0" w:color="000000"/>
              <w:left w:val="single" w:sz="4" w:space="0" w:color="000000"/>
              <w:bottom w:val="single" w:sz="4" w:space="0" w:color="auto"/>
              <w:right w:val="single" w:sz="4" w:space="0" w:color="000000"/>
            </w:tcBorders>
            <w:hideMark/>
          </w:tcPr>
          <w:p w14:paraId="351F0ABC"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«Қанағаттанарлық» бағасын алу үшін студент негізгі теориялық тұжырымдамаларды ұсынуы керек, бірақ міндетті түрде барлық бөлшектерде немесе егжей-тегжейлі емес.</w:t>
            </w:r>
          </w:p>
          <w:p w14:paraId="02EB97F5"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Ойын жеткізу кейбір дәлсіздіктер немесе қателіктер болуы мүмкін, бірақ олар жауап мазмұнын немесе логикасын айтарлықтай бұрмаламауы керек.</w:t>
            </w:r>
          </w:p>
          <w:p w14:paraId="23313453" w14:textId="77777777" w:rsidR="000D1B89" w:rsidRPr="004A2105" w:rsidRDefault="000D1B89" w:rsidP="00264E87">
            <w:pPr>
              <w:spacing w:after="0" w:line="240" w:lineRule="auto"/>
              <w:rPr>
                <w:rFonts w:ascii="Times New Roman" w:eastAsia="Times New Roman" w:hAnsi="Times New Roman" w:cs="Times New Roman"/>
                <w:sz w:val="20"/>
                <w:szCs w:val="20"/>
                <w:lang w:val="kk-KZ"/>
              </w:rPr>
            </w:pPr>
            <w:r w:rsidRPr="004A2105">
              <w:rPr>
                <w:rFonts w:ascii="Times New Roman" w:eastAsia="MGCEF+ArialMT" w:hAnsi="Times New Roman" w:cs="Times New Roman"/>
                <w:sz w:val="20"/>
                <w:szCs w:val="20"/>
                <w:lang w:val="kk-KZ"/>
              </w:rPr>
              <w:t>Мысалдар мен анықтамалар шектеулі болуы мүмкін немесе анық және толық болмауы мүмкін.</w:t>
            </w:r>
          </w:p>
        </w:tc>
        <w:tc>
          <w:tcPr>
            <w:tcW w:w="2268" w:type="dxa"/>
            <w:tcBorders>
              <w:top w:val="single" w:sz="4" w:space="0" w:color="000000"/>
              <w:left w:val="single" w:sz="4" w:space="0" w:color="000000"/>
              <w:bottom w:val="single" w:sz="4" w:space="0" w:color="auto"/>
              <w:right w:val="single" w:sz="4" w:space="0" w:color="000000"/>
            </w:tcBorders>
            <w:hideMark/>
          </w:tcPr>
          <w:p w14:paraId="31B10EF9"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Негізгі теориялық тұжырымдамаларды ұсынудың жеткіліксіздігі немесе болмауы.</w:t>
            </w:r>
          </w:p>
          <w:p w14:paraId="7098477D"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Жауапта материалды түсінуге елеулі әсер ететін көптеген қателіктер бар.</w:t>
            </w:r>
          </w:p>
          <w:p w14:paraId="1CFB68DE"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Теорияны түсіндіру үшін мысалдар мен анықтамалардың болмауы немесе жеткіліксіз қолданылуы..</w:t>
            </w:r>
          </w:p>
          <w:p w14:paraId="73F2DA32" w14:textId="77777777" w:rsidR="000D1B89" w:rsidRPr="004A2105" w:rsidRDefault="000D1B89" w:rsidP="00264E87">
            <w:pPr>
              <w:spacing w:after="0" w:line="240" w:lineRule="auto"/>
              <w:rPr>
                <w:rFonts w:ascii="Times New Roman" w:eastAsia="Times New Roman" w:hAnsi="Times New Roman" w:cs="Times New Roman"/>
                <w:sz w:val="20"/>
                <w:szCs w:val="20"/>
                <w:lang w:val="kk-KZ"/>
              </w:rPr>
            </w:pPr>
          </w:p>
        </w:tc>
        <w:tc>
          <w:tcPr>
            <w:tcW w:w="2396" w:type="dxa"/>
            <w:tcBorders>
              <w:top w:val="single" w:sz="4" w:space="0" w:color="000000"/>
              <w:left w:val="single" w:sz="4" w:space="0" w:color="000000"/>
              <w:bottom w:val="single" w:sz="4" w:space="0" w:color="auto"/>
              <w:right w:val="single" w:sz="4" w:space="0" w:color="000000"/>
            </w:tcBorders>
            <w:hideMark/>
          </w:tcPr>
          <w:p w14:paraId="46A9B04B"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Тақырып бойынша негізгі білімнің болмауы, негізгі теориялық ұғымдарды толық түсінбеу.</w:t>
            </w:r>
          </w:p>
          <w:p w14:paraId="76DCF819"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Жауапта материалдың айтарлықтай бұрмалануына әкелетін көптеген маңызды және жүйелі қателер бар.</w:t>
            </w:r>
          </w:p>
          <w:p w14:paraId="1626C288"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Теорияны түсіндіру үшін мысалдар немесе анықтамалар қолданылмайды немесе оларды қолдану дұрыс емес.</w:t>
            </w:r>
          </w:p>
          <w:p w14:paraId="6801A12A"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Жауап жоқ</w:t>
            </w:r>
          </w:p>
          <w:p w14:paraId="2190A638"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p>
          <w:p w14:paraId="454583A4"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p>
          <w:p w14:paraId="16D8077E" w14:textId="77777777" w:rsidR="000D1B89" w:rsidRPr="004A2105" w:rsidRDefault="000D1B89" w:rsidP="00264E87">
            <w:pPr>
              <w:spacing w:after="0" w:line="240" w:lineRule="auto"/>
              <w:jc w:val="center"/>
              <w:rPr>
                <w:rFonts w:ascii="Times New Roman" w:eastAsia="Times New Roman" w:hAnsi="Times New Roman" w:cs="Times New Roman"/>
                <w:sz w:val="20"/>
                <w:szCs w:val="20"/>
                <w:lang w:val="kk-KZ"/>
              </w:rPr>
            </w:pPr>
          </w:p>
        </w:tc>
      </w:tr>
      <w:tr w:rsidR="000D1B89" w:rsidRPr="004A2105" w14:paraId="7C611B91" w14:textId="77777777" w:rsidTr="00264E87">
        <w:trPr>
          <w:cantSplit/>
          <w:trHeight w:hRule="exact" w:val="3963"/>
        </w:trPr>
        <w:tc>
          <w:tcPr>
            <w:tcW w:w="485" w:type="dxa"/>
            <w:tcBorders>
              <w:top w:val="single" w:sz="4" w:space="0" w:color="auto"/>
              <w:left w:val="single" w:sz="4" w:space="0" w:color="000000"/>
              <w:bottom w:val="single" w:sz="4" w:space="0" w:color="000000"/>
              <w:right w:val="single" w:sz="4" w:space="0" w:color="000000"/>
            </w:tcBorders>
            <w:shd w:val="clear" w:color="auto" w:fill="D9E2F3"/>
          </w:tcPr>
          <w:p w14:paraId="4CCEF967" w14:textId="77777777" w:rsidR="000D1B89" w:rsidRPr="004A2105" w:rsidRDefault="000D1B89" w:rsidP="00264E87">
            <w:pPr>
              <w:spacing w:after="0" w:line="240" w:lineRule="auto"/>
              <w:rPr>
                <w:rFonts w:ascii="Times New Roman" w:eastAsia="Times New Roman" w:hAnsi="Times New Roman" w:cs="Times New Roman"/>
                <w:sz w:val="20"/>
                <w:szCs w:val="20"/>
                <w:lang w:val="kk-KZ"/>
              </w:rPr>
            </w:pPr>
            <w:r w:rsidRPr="004A2105">
              <w:rPr>
                <w:rFonts w:ascii="Times New Roman" w:eastAsia="QOVFH+ArialMT" w:hAnsi="Times New Roman" w:cs="Times New Roman"/>
                <w:sz w:val="20"/>
                <w:szCs w:val="20"/>
                <w:lang w:val="kk-KZ"/>
              </w:rPr>
              <w:t>2 сұрақ</w:t>
            </w:r>
          </w:p>
          <w:p w14:paraId="3B42C227" w14:textId="77777777" w:rsidR="000D1B89" w:rsidRPr="004A2105" w:rsidRDefault="000D1B89" w:rsidP="00264E87">
            <w:pPr>
              <w:spacing w:after="0" w:line="240" w:lineRule="auto"/>
              <w:rPr>
                <w:rFonts w:ascii="Times New Roman" w:eastAsia="QOVFH+ArialMT" w:hAnsi="Times New Roman" w:cs="Times New Roman"/>
                <w:sz w:val="20"/>
                <w:szCs w:val="20"/>
                <w:lang w:val="kk-KZ"/>
              </w:rPr>
            </w:pPr>
          </w:p>
          <w:p w14:paraId="0B1F34ED" w14:textId="77777777" w:rsidR="000D1B89" w:rsidRPr="004A2105" w:rsidRDefault="000D1B89" w:rsidP="00264E87">
            <w:pPr>
              <w:spacing w:after="0" w:line="240" w:lineRule="auto"/>
              <w:rPr>
                <w:rFonts w:ascii="Times New Roman" w:eastAsia="QOVFH+ArialMT" w:hAnsi="Times New Roman" w:cs="Times New Roman"/>
                <w:sz w:val="20"/>
                <w:szCs w:val="20"/>
                <w:lang w:val="kk-KZ"/>
              </w:rPr>
            </w:pPr>
            <w:r w:rsidRPr="004A2105">
              <w:rPr>
                <w:rFonts w:ascii="Times New Roman" w:eastAsia="QOVFH+ArialMT" w:hAnsi="Times New Roman" w:cs="Times New Roman"/>
                <w:sz w:val="20"/>
                <w:szCs w:val="20"/>
                <w:lang w:val="kk-KZ"/>
              </w:rPr>
              <w:t>3</w:t>
            </w:r>
            <w:r w:rsidRPr="004A2105">
              <w:rPr>
                <w:rFonts w:ascii="Times New Roman" w:eastAsia="QOVFH+ArialMT" w:hAnsi="Times New Roman" w:cs="Times New Roman"/>
                <w:sz w:val="20"/>
                <w:szCs w:val="20"/>
                <w:lang w:val="en-US"/>
              </w:rPr>
              <w:t>3</w:t>
            </w:r>
            <w:r w:rsidRPr="004A2105">
              <w:rPr>
                <w:rFonts w:ascii="Times New Roman" w:eastAsia="QOVFH+ArialMT" w:hAnsi="Times New Roman" w:cs="Times New Roman"/>
                <w:sz w:val="20"/>
                <w:szCs w:val="20"/>
                <w:lang w:val="kk-KZ"/>
              </w:rPr>
              <w:t xml:space="preserve"> балл</w:t>
            </w:r>
          </w:p>
        </w:tc>
        <w:tc>
          <w:tcPr>
            <w:tcW w:w="1637" w:type="dxa"/>
            <w:tcBorders>
              <w:top w:val="single" w:sz="4" w:space="0" w:color="auto"/>
              <w:left w:val="single" w:sz="4" w:space="0" w:color="000000"/>
              <w:bottom w:val="single" w:sz="4" w:space="0" w:color="000000"/>
              <w:right w:val="single" w:sz="4" w:space="0" w:color="000000"/>
            </w:tcBorders>
          </w:tcPr>
          <w:p w14:paraId="473E2B02" w14:textId="77777777" w:rsidR="000D1B89" w:rsidRPr="00513D52" w:rsidRDefault="000D1B89" w:rsidP="00264E87">
            <w:pPr>
              <w:rPr>
                <w:rFonts w:ascii="Times New Roman" w:hAnsi="Times New Roman" w:cs="Times New Roman"/>
                <w:sz w:val="20"/>
                <w:szCs w:val="20"/>
                <w:lang w:val="kk-KZ"/>
              </w:rPr>
            </w:pPr>
            <w:r w:rsidRPr="00513D52">
              <w:rPr>
                <w:rFonts w:ascii="Times New Roman" w:hAnsi="Times New Roman" w:cs="Times New Roman"/>
                <w:sz w:val="20"/>
                <w:szCs w:val="20"/>
                <w:lang w:val="kk-KZ"/>
              </w:rPr>
              <w:t>Таңдалған әдістеменің ұсынылған практикалық тапсырмаға қолданылуын бағалау және талдау, алынған нәтиженің негіздемесі</w:t>
            </w:r>
          </w:p>
        </w:tc>
        <w:tc>
          <w:tcPr>
            <w:tcW w:w="2976" w:type="dxa"/>
            <w:tcBorders>
              <w:top w:val="single" w:sz="4" w:space="0" w:color="auto"/>
              <w:left w:val="single" w:sz="4" w:space="0" w:color="000000"/>
              <w:bottom w:val="single" w:sz="4" w:space="0" w:color="000000"/>
              <w:right w:val="single" w:sz="4" w:space="0" w:color="000000"/>
            </w:tcBorders>
          </w:tcPr>
          <w:p w14:paraId="3704CD6F"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«Өте жақсы» деген баға Барлық негізгі теориялық тұжырымдамалар жоғары деңгейде егжей-тегжейлі және толық берілуі керек. Тақырыптың барлық аспектілерін қарастырып, маңызды мәліметтерді жіберіп алмау маңызды.</w:t>
            </w:r>
          </w:p>
          <w:p w14:paraId="4E49EFC5"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Ойларды жеткізу қателерсіз және болжамдарсыз дәл болуы керек. Материалды жан-жақты түсініп, дұрыс терминдер мен ұғымдарды қолдануды көрсету маңызды.</w:t>
            </w:r>
          </w:p>
          <w:p w14:paraId="0580273F" w14:textId="77777777" w:rsidR="000D1B89" w:rsidRPr="00513D52" w:rsidRDefault="000D1B89" w:rsidP="00264E87">
            <w:pPr>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Теориялық тұжырымдамаларды анық көрсететін сапалы және өзекті мысалдар болуы керек.</w:t>
            </w:r>
          </w:p>
        </w:tc>
        <w:tc>
          <w:tcPr>
            <w:tcW w:w="2835" w:type="dxa"/>
            <w:tcBorders>
              <w:top w:val="single" w:sz="4" w:space="0" w:color="auto"/>
              <w:left w:val="single" w:sz="4" w:space="0" w:color="000000"/>
              <w:bottom w:val="single" w:sz="4" w:space="0" w:color="000000"/>
              <w:right w:val="single" w:sz="4" w:space="0" w:color="000000"/>
            </w:tcBorders>
          </w:tcPr>
          <w:p w14:paraId="206E44BA"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«Жақсы» деген баға алу үшін</w:t>
            </w:r>
            <w:r w:rsidRPr="004A2105">
              <w:rPr>
                <w:rFonts w:ascii="Times New Roman" w:eastAsia="Times New Roman" w:hAnsi="Times New Roman" w:cs="Times New Roman"/>
                <w:sz w:val="20"/>
                <w:szCs w:val="20"/>
                <w:lang w:val="kk-KZ"/>
              </w:rPr>
              <w:t xml:space="preserve"> н</w:t>
            </w:r>
            <w:r w:rsidRPr="004A2105">
              <w:rPr>
                <w:rFonts w:ascii="Times New Roman" w:eastAsia="MGCEF+ArialMT" w:hAnsi="Times New Roman" w:cs="Times New Roman"/>
                <w:sz w:val="20"/>
                <w:szCs w:val="20"/>
                <w:lang w:val="kk-KZ"/>
              </w:rPr>
              <w:t>егізгі теориялық ұғымдарды жақсы және сенімді түсіну болу керек.</w:t>
            </w:r>
          </w:p>
          <w:p w14:paraId="414F46D2"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Ой жеткізу негізінен дәл және елеулі қателіктерсіз болуы керек. Шамалы дәлсіздіктер болуы мүмкін, бірақ олар материалды түсінуге айтарлықтай әсер етпеуі керек.</w:t>
            </w:r>
          </w:p>
          <w:p w14:paraId="195CC96C"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 xml:space="preserve">Теориялық ұғымдарды ішінара бейнелейтін мысалдардың болуы қажет </w:t>
            </w:r>
          </w:p>
        </w:tc>
        <w:tc>
          <w:tcPr>
            <w:tcW w:w="2835" w:type="dxa"/>
            <w:tcBorders>
              <w:top w:val="single" w:sz="4" w:space="0" w:color="auto"/>
              <w:left w:val="single" w:sz="4" w:space="0" w:color="000000"/>
              <w:bottom w:val="single" w:sz="4" w:space="0" w:color="000000"/>
              <w:right w:val="single" w:sz="4" w:space="0" w:color="000000"/>
            </w:tcBorders>
          </w:tcPr>
          <w:p w14:paraId="17A7F3A0"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«Қанағаттанарлық» бағасын алу үшін студент негізгі теориялық тұжырымдамаларды ұсынуы керек, бірақ міндетті түрде барлық бөлшектерде немесе егжей-тегжейлі емес.</w:t>
            </w:r>
          </w:p>
          <w:p w14:paraId="213A0E3A"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Ойын жеткізу кейбір дәлсіздіктер немесе қателіктер болуы мүмкін, бірақ олар жауап мазмұнын немесе логикасын айтарлықтай бұрмаламауы керек.</w:t>
            </w:r>
          </w:p>
          <w:p w14:paraId="4B409D63"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Мысалдар мен анықтамалар шектеулі болуы мүмкін немесе анық және толық болмауы мүмкін.</w:t>
            </w:r>
          </w:p>
        </w:tc>
        <w:tc>
          <w:tcPr>
            <w:tcW w:w="2268" w:type="dxa"/>
            <w:tcBorders>
              <w:top w:val="single" w:sz="4" w:space="0" w:color="auto"/>
              <w:left w:val="single" w:sz="4" w:space="0" w:color="000000"/>
              <w:bottom w:val="single" w:sz="4" w:space="0" w:color="000000"/>
              <w:right w:val="single" w:sz="4" w:space="0" w:color="000000"/>
            </w:tcBorders>
          </w:tcPr>
          <w:p w14:paraId="08E2C266"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Негізгі теориялық тұжырымдамаларды ұсынудың жеткіліксіздігі немесе болмауы.</w:t>
            </w:r>
          </w:p>
          <w:p w14:paraId="7E4877F3"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Жауапта материалды түсінуге елеулі әсер ететін көптеген қателіктер бар.</w:t>
            </w:r>
          </w:p>
          <w:p w14:paraId="3D2EAE9F"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Теорияны түсіндіру үшін мысалдар мен анықтамалардың болмауы немесе жеткіліксіз қолданылуы..</w:t>
            </w:r>
          </w:p>
          <w:p w14:paraId="42EDE1A7"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p>
        </w:tc>
        <w:tc>
          <w:tcPr>
            <w:tcW w:w="2396" w:type="dxa"/>
            <w:tcBorders>
              <w:top w:val="single" w:sz="4" w:space="0" w:color="auto"/>
              <w:left w:val="single" w:sz="4" w:space="0" w:color="000000"/>
              <w:bottom w:val="single" w:sz="4" w:space="0" w:color="000000"/>
              <w:right w:val="single" w:sz="4" w:space="0" w:color="000000"/>
            </w:tcBorders>
          </w:tcPr>
          <w:p w14:paraId="3AF69FFB"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Тақырып бойынша негізгі білімнің болмауы, негізгі теориялық ұғымдарды толық түсінбеу.</w:t>
            </w:r>
          </w:p>
          <w:p w14:paraId="226431A2"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Жауапта материалдың айтарлықтай бұрмалануына әкелетін көптеген маңызды және жүйелі қателер бар.</w:t>
            </w:r>
          </w:p>
          <w:p w14:paraId="78D0D855"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Теорияны түсіндіру үшін мысалдар немесе анықтамалар қолданылмайды немесе оларды қолдану дұрыс емес.</w:t>
            </w:r>
          </w:p>
          <w:p w14:paraId="7F0835D4"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Жауап жоқ</w:t>
            </w:r>
          </w:p>
          <w:p w14:paraId="7905F714"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p>
          <w:p w14:paraId="74E4BE36"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p>
          <w:p w14:paraId="066218E1"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p>
        </w:tc>
      </w:tr>
    </w:tbl>
    <w:p w14:paraId="346B93D8" w14:textId="77777777" w:rsidR="000D1B89" w:rsidRPr="004A2105" w:rsidRDefault="000D1B89" w:rsidP="000D1B89">
      <w:pPr>
        <w:spacing w:after="0" w:line="240" w:lineRule="auto"/>
        <w:rPr>
          <w:rFonts w:ascii="Times New Roman" w:eastAsia="Times New Roman" w:hAnsi="Times New Roman" w:cs="Times New Roman"/>
          <w:sz w:val="20"/>
          <w:szCs w:val="20"/>
          <w:lang w:val="kk-KZ"/>
        </w:rPr>
        <w:sectPr w:rsidR="000D1B89" w:rsidRPr="004A2105" w:rsidSect="004C0374">
          <w:pgSz w:w="16838" w:h="11906" w:orient="landscape"/>
          <w:pgMar w:top="284" w:right="825" w:bottom="142" w:left="571" w:header="0" w:footer="0" w:gutter="0"/>
          <w:cols w:space="720"/>
        </w:sectPr>
      </w:pPr>
    </w:p>
    <w:tbl>
      <w:tblPr>
        <w:tblW w:w="15892" w:type="dxa"/>
        <w:tblInd w:w="-562" w:type="dxa"/>
        <w:tblLayout w:type="fixed"/>
        <w:tblCellMar>
          <w:left w:w="0" w:type="dxa"/>
          <w:right w:w="0" w:type="dxa"/>
        </w:tblCellMar>
        <w:tblLook w:val="04A0" w:firstRow="1" w:lastRow="0" w:firstColumn="1" w:lastColumn="0" w:noHBand="0" w:noVBand="1"/>
      </w:tblPr>
      <w:tblGrid>
        <w:gridCol w:w="567"/>
        <w:gridCol w:w="1560"/>
        <w:gridCol w:w="2976"/>
        <w:gridCol w:w="2835"/>
        <w:gridCol w:w="2835"/>
        <w:gridCol w:w="2268"/>
        <w:gridCol w:w="2851"/>
      </w:tblGrid>
      <w:tr w:rsidR="000D1B89" w:rsidRPr="004A2105" w14:paraId="784D8DA6" w14:textId="77777777" w:rsidTr="00A86ACD">
        <w:trPr>
          <w:cantSplit/>
          <w:trHeight w:hRule="exact" w:val="258"/>
        </w:trPr>
        <w:tc>
          <w:tcPr>
            <w:tcW w:w="567" w:type="dxa"/>
            <w:vMerge w:val="restart"/>
            <w:tcBorders>
              <w:top w:val="single" w:sz="4" w:space="0" w:color="000000"/>
              <w:left w:val="single" w:sz="4" w:space="0" w:color="000000"/>
              <w:right w:val="single" w:sz="4" w:space="0" w:color="000000"/>
            </w:tcBorders>
            <w:shd w:val="clear" w:color="auto" w:fill="DBE5F1"/>
          </w:tcPr>
          <w:p w14:paraId="1E139D36" w14:textId="77777777" w:rsidR="000D1B89" w:rsidRPr="004A2105" w:rsidRDefault="000D1B89" w:rsidP="00264E87">
            <w:pPr>
              <w:spacing w:after="0" w:line="240" w:lineRule="auto"/>
              <w:rPr>
                <w:rFonts w:ascii="Times New Roman" w:eastAsia="Times New Roman" w:hAnsi="Times New Roman" w:cs="Times New Roman"/>
                <w:sz w:val="20"/>
                <w:szCs w:val="20"/>
                <w:lang w:val="kk-KZ"/>
              </w:rPr>
            </w:pPr>
            <w:bookmarkStart w:id="0" w:name="_page_59_0"/>
            <w:r w:rsidRPr="004A2105">
              <w:rPr>
                <w:rFonts w:ascii="Times New Roman" w:eastAsia="QOVFH+ArialMT" w:hAnsi="Times New Roman" w:cs="Times New Roman"/>
                <w:sz w:val="20"/>
                <w:szCs w:val="20"/>
                <w:lang w:val="kk-KZ"/>
              </w:rPr>
              <w:lastRenderedPageBreak/>
              <w:t>№</w:t>
            </w:r>
          </w:p>
        </w:tc>
        <w:tc>
          <w:tcPr>
            <w:tcW w:w="1560" w:type="dxa"/>
            <w:vMerge w:val="restart"/>
            <w:tcBorders>
              <w:top w:val="single" w:sz="4" w:space="0" w:color="000000"/>
              <w:left w:val="single" w:sz="4" w:space="0" w:color="000000"/>
              <w:bottom w:val="single" w:sz="4" w:space="0" w:color="000000"/>
              <w:right w:val="single" w:sz="4" w:space="0" w:color="000000"/>
            </w:tcBorders>
          </w:tcPr>
          <w:p w14:paraId="7182EEFD" w14:textId="77777777" w:rsidR="000D1B89" w:rsidRPr="004A2105" w:rsidRDefault="000D1B89" w:rsidP="00264E87">
            <w:pPr>
              <w:spacing w:after="0" w:line="240" w:lineRule="auto"/>
              <w:rPr>
                <w:rFonts w:ascii="Times New Roman" w:eastAsia="QOVFH+ArialMT" w:hAnsi="Times New Roman" w:cs="Times New Roman"/>
                <w:sz w:val="20"/>
                <w:szCs w:val="20"/>
                <w:lang w:val="kk-KZ"/>
              </w:rPr>
            </w:pPr>
          </w:p>
          <w:p w14:paraId="47175FF6" w14:textId="77777777" w:rsidR="000D1B89" w:rsidRPr="004A2105" w:rsidRDefault="000D1B89" w:rsidP="00264E87">
            <w:pPr>
              <w:spacing w:after="0" w:line="240" w:lineRule="auto"/>
              <w:rPr>
                <w:rFonts w:ascii="Times New Roman" w:eastAsia="QOVFH+ArialMT" w:hAnsi="Times New Roman" w:cs="Times New Roman"/>
                <w:sz w:val="20"/>
                <w:szCs w:val="20"/>
                <w:lang w:val="kk-KZ"/>
              </w:rPr>
            </w:pPr>
            <w:r w:rsidRPr="004A2105">
              <w:rPr>
                <w:rFonts w:ascii="Times New Roman" w:eastAsia="QOVFH+ArialMT" w:hAnsi="Times New Roman" w:cs="Times New Roman"/>
                <w:sz w:val="20"/>
                <w:szCs w:val="20"/>
                <w:lang w:val="kk-KZ"/>
              </w:rPr>
              <w:t>Критерий/ балл</w:t>
            </w:r>
          </w:p>
          <w:p w14:paraId="66C94A8A" w14:textId="77777777" w:rsidR="000D1B89" w:rsidRPr="004A2105" w:rsidRDefault="000D1B89" w:rsidP="00264E87">
            <w:pPr>
              <w:spacing w:after="0" w:line="240" w:lineRule="auto"/>
              <w:rPr>
                <w:rFonts w:ascii="Times New Roman" w:eastAsia="Times New Roman" w:hAnsi="Times New Roman" w:cs="Times New Roman"/>
                <w:sz w:val="20"/>
                <w:szCs w:val="20"/>
                <w:lang w:val="kk-KZ"/>
              </w:rPr>
            </w:pPr>
          </w:p>
        </w:tc>
        <w:tc>
          <w:tcPr>
            <w:tcW w:w="13765" w:type="dxa"/>
            <w:gridSpan w:val="5"/>
            <w:tcBorders>
              <w:top w:val="single" w:sz="4" w:space="0" w:color="000000"/>
              <w:left w:val="single" w:sz="4" w:space="0" w:color="000000"/>
              <w:bottom w:val="single" w:sz="4" w:space="0" w:color="000000"/>
              <w:right w:val="single" w:sz="4" w:space="0" w:color="000000"/>
            </w:tcBorders>
            <w:hideMark/>
          </w:tcPr>
          <w:p w14:paraId="533D78BB" w14:textId="77777777" w:rsidR="000D1B89" w:rsidRPr="004A2105" w:rsidRDefault="000D1B89" w:rsidP="00264E87">
            <w:pPr>
              <w:spacing w:after="0" w:line="240" w:lineRule="auto"/>
              <w:rPr>
                <w:rFonts w:ascii="Times New Roman" w:eastAsia="QOVFH+ArialMT" w:hAnsi="Times New Roman" w:cs="Times New Roman"/>
                <w:sz w:val="20"/>
                <w:szCs w:val="20"/>
                <w:lang w:val="kk-KZ"/>
              </w:rPr>
            </w:pPr>
            <w:r w:rsidRPr="004A2105">
              <w:rPr>
                <w:rFonts w:ascii="Times New Roman" w:eastAsia="QOVFH+ArialMT" w:hAnsi="Times New Roman" w:cs="Times New Roman"/>
                <w:sz w:val="20"/>
                <w:szCs w:val="20"/>
                <w:lang w:val="kk-KZ"/>
              </w:rPr>
              <w:t>Дескрипторлар</w:t>
            </w:r>
          </w:p>
        </w:tc>
      </w:tr>
      <w:tr w:rsidR="000D1B89" w:rsidRPr="004A2105" w14:paraId="5CCDE874" w14:textId="77777777" w:rsidTr="00A86ACD">
        <w:trPr>
          <w:cantSplit/>
          <w:trHeight w:hRule="exact" w:val="264"/>
        </w:trPr>
        <w:tc>
          <w:tcPr>
            <w:tcW w:w="567" w:type="dxa"/>
            <w:vMerge/>
            <w:tcBorders>
              <w:left w:val="single" w:sz="4" w:space="0" w:color="000000"/>
              <w:right w:val="single" w:sz="4" w:space="0" w:color="000000"/>
            </w:tcBorders>
            <w:shd w:val="clear" w:color="auto" w:fill="DBE5F1"/>
            <w:hideMark/>
          </w:tcPr>
          <w:p w14:paraId="524012D6"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7F1F8D8E" w14:textId="77777777" w:rsidR="000D1B89" w:rsidRPr="004A2105" w:rsidRDefault="000D1B89" w:rsidP="00264E87">
            <w:pPr>
              <w:spacing w:after="0" w:line="240" w:lineRule="auto"/>
              <w:rPr>
                <w:rFonts w:ascii="Times New Roman" w:eastAsia="DengXian" w:hAnsi="Times New Roman" w:cs="Times New Roman"/>
                <w:sz w:val="20"/>
                <w:szCs w:val="20"/>
                <w:lang w:val="kk-KZ" w:eastAsia="zh-CN"/>
              </w:rPr>
            </w:pPr>
          </w:p>
        </w:tc>
        <w:tc>
          <w:tcPr>
            <w:tcW w:w="2976" w:type="dxa"/>
            <w:tcBorders>
              <w:top w:val="single" w:sz="4" w:space="0" w:color="000000"/>
              <w:left w:val="single" w:sz="4" w:space="0" w:color="000000"/>
              <w:bottom w:val="single" w:sz="4" w:space="0" w:color="000000"/>
              <w:right w:val="single" w:sz="4" w:space="0" w:color="000000"/>
            </w:tcBorders>
            <w:hideMark/>
          </w:tcPr>
          <w:p w14:paraId="78867D6A" w14:textId="77777777" w:rsidR="000D1B89" w:rsidRPr="004A2105" w:rsidRDefault="000D1B89" w:rsidP="00264E87">
            <w:pPr>
              <w:spacing w:after="0" w:line="240" w:lineRule="auto"/>
              <w:rPr>
                <w:rFonts w:ascii="Times New Roman" w:eastAsia="QOVFH+ArialMT" w:hAnsi="Times New Roman" w:cs="Times New Roman"/>
                <w:sz w:val="20"/>
                <w:szCs w:val="20"/>
                <w:lang w:val="kk-KZ"/>
              </w:rPr>
            </w:pPr>
            <w:r w:rsidRPr="004A2105">
              <w:rPr>
                <w:rFonts w:ascii="Times New Roman" w:eastAsia="QOVFH+ArialMT" w:hAnsi="Times New Roman" w:cs="Times New Roman"/>
                <w:sz w:val="20"/>
                <w:szCs w:val="20"/>
                <w:lang w:val="kk-KZ"/>
              </w:rPr>
              <w:t>Өте жақсы</w:t>
            </w:r>
          </w:p>
        </w:tc>
        <w:tc>
          <w:tcPr>
            <w:tcW w:w="2835" w:type="dxa"/>
            <w:tcBorders>
              <w:top w:val="nil"/>
              <w:left w:val="single" w:sz="4" w:space="0" w:color="000000"/>
              <w:bottom w:val="single" w:sz="4" w:space="0" w:color="000000"/>
              <w:right w:val="single" w:sz="4" w:space="0" w:color="000000"/>
            </w:tcBorders>
            <w:hideMark/>
          </w:tcPr>
          <w:p w14:paraId="5A863D06"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QOVFH+ArialMT" w:hAnsi="Times New Roman" w:cs="Times New Roman"/>
                <w:sz w:val="20"/>
                <w:szCs w:val="20"/>
                <w:lang w:val="kk-KZ"/>
              </w:rPr>
              <w:t xml:space="preserve">Жақсы </w:t>
            </w:r>
          </w:p>
        </w:tc>
        <w:tc>
          <w:tcPr>
            <w:tcW w:w="2835" w:type="dxa"/>
            <w:tcBorders>
              <w:top w:val="nil"/>
              <w:left w:val="single" w:sz="4" w:space="0" w:color="000000"/>
              <w:bottom w:val="single" w:sz="4" w:space="0" w:color="000000"/>
              <w:right w:val="single" w:sz="4" w:space="0" w:color="000000"/>
            </w:tcBorders>
            <w:hideMark/>
          </w:tcPr>
          <w:p w14:paraId="6ADFF036"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QOVFH+ArialMT" w:hAnsi="Times New Roman" w:cs="Times New Roman"/>
                <w:sz w:val="20"/>
                <w:szCs w:val="20"/>
                <w:lang w:val="kk-KZ"/>
              </w:rPr>
              <w:t xml:space="preserve">Қанағаттанарлық </w:t>
            </w:r>
          </w:p>
        </w:tc>
        <w:tc>
          <w:tcPr>
            <w:tcW w:w="5119" w:type="dxa"/>
            <w:gridSpan w:val="2"/>
            <w:tcBorders>
              <w:top w:val="single" w:sz="4" w:space="0" w:color="auto"/>
              <w:left w:val="single" w:sz="4" w:space="0" w:color="000000"/>
              <w:bottom w:val="single" w:sz="4" w:space="0" w:color="000000"/>
              <w:right w:val="single" w:sz="4" w:space="0" w:color="000000"/>
            </w:tcBorders>
            <w:hideMark/>
          </w:tcPr>
          <w:p w14:paraId="2C0F2A13"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QOVFH+ArialMT" w:hAnsi="Times New Roman" w:cs="Times New Roman"/>
                <w:sz w:val="20"/>
                <w:szCs w:val="20"/>
                <w:lang w:val="kk-KZ"/>
              </w:rPr>
              <w:t xml:space="preserve">Қанағаттанарлықсыз </w:t>
            </w:r>
          </w:p>
        </w:tc>
      </w:tr>
      <w:tr w:rsidR="000D1B89" w:rsidRPr="004A2105" w14:paraId="0E9CC913" w14:textId="77777777" w:rsidTr="00A86ACD">
        <w:trPr>
          <w:cantSplit/>
          <w:trHeight w:hRule="exact" w:val="241"/>
        </w:trPr>
        <w:tc>
          <w:tcPr>
            <w:tcW w:w="567" w:type="dxa"/>
            <w:vMerge/>
            <w:tcBorders>
              <w:left w:val="single" w:sz="4" w:space="0" w:color="000000"/>
              <w:bottom w:val="single" w:sz="4" w:space="0" w:color="000000"/>
              <w:right w:val="single" w:sz="4" w:space="0" w:color="000000"/>
            </w:tcBorders>
            <w:shd w:val="clear" w:color="auto" w:fill="DBE5F1"/>
          </w:tcPr>
          <w:p w14:paraId="625B83E7"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6BE025FB" w14:textId="77777777" w:rsidR="000D1B89" w:rsidRPr="004A2105" w:rsidRDefault="000D1B89" w:rsidP="00264E87">
            <w:pPr>
              <w:spacing w:after="0" w:line="240" w:lineRule="auto"/>
              <w:rPr>
                <w:rFonts w:ascii="Times New Roman" w:eastAsia="DengXian" w:hAnsi="Times New Roman" w:cs="Times New Roman"/>
                <w:sz w:val="20"/>
                <w:szCs w:val="20"/>
                <w:lang w:val="kk-KZ" w:eastAsia="zh-CN"/>
              </w:rPr>
            </w:pPr>
          </w:p>
        </w:tc>
        <w:tc>
          <w:tcPr>
            <w:tcW w:w="2976" w:type="dxa"/>
            <w:tcBorders>
              <w:top w:val="single" w:sz="4" w:space="0" w:color="000000"/>
              <w:left w:val="single" w:sz="4" w:space="0" w:color="000000"/>
              <w:bottom w:val="single" w:sz="4" w:space="0" w:color="000000"/>
              <w:right w:val="single" w:sz="4" w:space="0" w:color="000000"/>
            </w:tcBorders>
            <w:hideMark/>
          </w:tcPr>
          <w:p w14:paraId="111E1210" w14:textId="77777777" w:rsidR="000D1B89" w:rsidRPr="004A2105" w:rsidRDefault="000D1B89" w:rsidP="00264E87">
            <w:pPr>
              <w:spacing w:after="0" w:line="240" w:lineRule="auto"/>
              <w:rPr>
                <w:rFonts w:ascii="Times New Roman" w:eastAsia="QOVFH+ArialMT" w:hAnsi="Times New Roman" w:cs="Times New Roman"/>
                <w:sz w:val="20"/>
                <w:szCs w:val="20"/>
                <w:lang w:val="kk-KZ"/>
              </w:rPr>
            </w:pPr>
            <w:r w:rsidRPr="004A2105">
              <w:rPr>
                <w:rFonts w:ascii="Times New Roman" w:eastAsia="VWXFY+ArialMT" w:hAnsi="Times New Roman" w:cs="Times New Roman"/>
                <w:sz w:val="20"/>
                <w:szCs w:val="20"/>
                <w:lang w:val="kk-KZ"/>
              </w:rPr>
              <w:t>90–100% (31-34 балл)</w:t>
            </w:r>
          </w:p>
        </w:tc>
        <w:tc>
          <w:tcPr>
            <w:tcW w:w="2835" w:type="dxa"/>
            <w:tcBorders>
              <w:top w:val="single" w:sz="4" w:space="0" w:color="000000"/>
              <w:left w:val="single" w:sz="4" w:space="0" w:color="000000"/>
              <w:bottom w:val="single" w:sz="4" w:space="0" w:color="000000"/>
              <w:right w:val="single" w:sz="4" w:space="0" w:color="000000"/>
            </w:tcBorders>
            <w:hideMark/>
          </w:tcPr>
          <w:p w14:paraId="49A7974D"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VWXFY+ArialMT" w:hAnsi="Times New Roman" w:cs="Times New Roman"/>
                <w:sz w:val="20"/>
                <w:szCs w:val="20"/>
                <w:lang w:val="kk-KZ"/>
              </w:rPr>
              <w:t>70–89% (24-30 балл)</w:t>
            </w:r>
          </w:p>
        </w:tc>
        <w:tc>
          <w:tcPr>
            <w:tcW w:w="2835" w:type="dxa"/>
            <w:tcBorders>
              <w:top w:val="single" w:sz="4" w:space="0" w:color="000000"/>
              <w:left w:val="single" w:sz="4" w:space="0" w:color="000000"/>
              <w:bottom w:val="single" w:sz="4" w:space="0" w:color="000000"/>
              <w:right w:val="single" w:sz="4" w:space="0" w:color="000000"/>
            </w:tcBorders>
            <w:hideMark/>
          </w:tcPr>
          <w:p w14:paraId="3D64343F"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VWXFY+ArialMT" w:hAnsi="Times New Roman" w:cs="Times New Roman"/>
                <w:sz w:val="20"/>
                <w:szCs w:val="20"/>
                <w:lang w:val="kk-KZ"/>
              </w:rPr>
              <w:t>50–69% (18-23 балл)</w:t>
            </w:r>
          </w:p>
        </w:tc>
        <w:tc>
          <w:tcPr>
            <w:tcW w:w="2268" w:type="dxa"/>
            <w:tcBorders>
              <w:top w:val="single" w:sz="4" w:space="0" w:color="000000"/>
              <w:left w:val="single" w:sz="4" w:space="0" w:color="000000"/>
              <w:bottom w:val="single" w:sz="4" w:space="0" w:color="000000"/>
              <w:right w:val="single" w:sz="4" w:space="0" w:color="000000"/>
            </w:tcBorders>
            <w:hideMark/>
          </w:tcPr>
          <w:p w14:paraId="48353578"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VWXFY+ArialMT" w:hAnsi="Times New Roman" w:cs="Times New Roman"/>
                <w:sz w:val="20"/>
                <w:szCs w:val="20"/>
                <w:lang w:val="kk-KZ"/>
              </w:rPr>
              <w:t>25–49% (9-17 балл)</w:t>
            </w:r>
          </w:p>
        </w:tc>
        <w:tc>
          <w:tcPr>
            <w:tcW w:w="2851" w:type="dxa"/>
            <w:tcBorders>
              <w:top w:val="single" w:sz="4" w:space="0" w:color="000000"/>
              <w:left w:val="single" w:sz="4" w:space="0" w:color="000000"/>
              <w:bottom w:val="single" w:sz="4" w:space="0" w:color="000000"/>
              <w:right w:val="single" w:sz="4" w:space="0" w:color="000000"/>
            </w:tcBorders>
            <w:hideMark/>
          </w:tcPr>
          <w:p w14:paraId="3C511B9A"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VWXFY+ArialMT" w:hAnsi="Times New Roman" w:cs="Times New Roman"/>
                <w:sz w:val="20"/>
                <w:szCs w:val="20"/>
                <w:lang w:val="kk-KZ"/>
              </w:rPr>
              <w:t>0–24% (0-8 балл)</w:t>
            </w:r>
          </w:p>
        </w:tc>
      </w:tr>
      <w:tr w:rsidR="000D1B89" w:rsidRPr="00A86ACD" w14:paraId="055C8970" w14:textId="77777777" w:rsidTr="00A86ACD">
        <w:trPr>
          <w:cantSplit/>
          <w:trHeight w:hRule="exact" w:val="6036"/>
        </w:trPr>
        <w:tc>
          <w:tcPr>
            <w:tcW w:w="567" w:type="dxa"/>
            <w:tcBorders>
              <w:top w:val="single" w:sz="4" w:space="0" w:color="000000"/>
              <w:left w:val="single" w:sz="4" w:space="0" w:color="000000"/>
              <w:bottom w:val="single" w:sz="4" w:space="0" w:color="000000"/>
              <w:right w:val="single" w:sz="4" w:space="0" w:color="000000"/>
            </w:tcBorders>
            <w:shd w:val="clear" w:color="auto" w:fill="D9E2F3"/>
          </w:tcPr>
          <w:p w14:paraId="2FDAA77C" w14:textId="77777777" w:rsidR="000D1B89" w:rsidRPr="004A2105" w:rsidRDefault="000D1B89" w:rsidP="00264E87">
            <w:pPr>
              <w:spacing w:after="0" w:line="240" w:lineRule="auto"/>
              <w:rPr>
                <w:rFonts w:ascii="Times New Roman" w:eastAsia="MGCEF+ArialMT" w:hAnsi="Times New Roman" w:cs="Times New Roman"/>
                <w:sz w:val="20"/>
                <w:szCs w:val="20"/>
                <w:lang w:val="kk-KZ"/>
              </w:rPr>
            </w:pPr>
            <w:r w:rsidRPr="004A2105">
              <w:rPr>
                <w:rFonts w:ascii="Times New Roman" w:eastAsia="QOVFH+ArialMT" w:hAnsi="Times New Roman" w:cs="Times New Roman"/>
                <w:sz w:val="20"/>
                <w:szCs w:val="20"/>
                <w:lang w:val="kk-KZ"/>
              </w:rPr>
              <w:t>3 сұрақ</w:t>
            </w:r>
          </w:p>
          <w:p w14:paraId="725801C2" w14:textId="77777777" w:rsidR="000D1B89" w:rsidRPr="004A2105" w:rsidRDefault="000D1B89" w:rsidP="00264E87">
            <w:pPr>
              <w:spacing w:after="0" w:line="240" w:lineRule="auto"/>
              <w:rPr>
                <w:rFonts w:ascii="Times New Roman" w:eastAsia="QOVFH+ArialMT" w:hAnsi="Times New Roman" w:cs="Times New Roman"/>
                <w:sz w:val="20"/>
                <w:szCs w:val="20"/>
                <w:lang w:val="kk-KZ"/>
              </w:rPr>
            </w:pPr>
          </w:p>
          <w:p w14:paraId="354854C8" w14:textId="77777777" w:rsidR="000D1B89" w:rsidRPr="004A2105" w:rsidRDefault="000D1B89" w:rsidP="00264E87">
            <w:pPr>
              <w:spacing w:after="0" w:line="240" w:lineRule="auto"/>
              <w:rPr>
                <w:rFonts w:ascii="Times New Roman" w:eastAsia="QOVFH+ArialMT" w:hAnsi="Times New Roman" w:cs="Times New Roman"/>
                <w:sz w:val="20"/>
                <w:szCs w:val="20"/>
                <w:lang w:val="kk-KZ"/>
              </w:rPr>
            </w:pPr>
            <w:r w:rsidRPr="004A2105">
              <w:rPr>
                <w:rFonts w:ascii="Times New Roman" w:eastAsia="QOVFH+ArialMT" w:hAnsi="Times New Roman" w:cs="Times New Roman"/>
                <w:sz w:val="20"/>
                <w:szCs w:val="20"/>
                <w:lang w:val="en-US"/>
              </w:rPr>
              <w:t>34</w:t>
            </w:r>
            <w:r w:rsidRPr="004A2105">
              <w:rPr>
                <w:rFonts w:ascii="Times New Roman" w:eastAsia="QOVFH+ArialMT" w:hAnsi="Times New Roman" w:cs="Times New Roman"/>
                <w:sz w:val="20"/>
                <w:szCs w:val="20"/>
                <w:lang w:val="kk-KZ"/>
              </w:rPr>
              <w:t xml:space="preserve"> балл</w:t>
            </w:r>
          </w:p>
        </w:tc>
        <w:tc>
          <w:tcPr>
            <w:tcW w:w="1560" w:type="dxa"/>
            <w:tcBorders>
              <w:top w:val="single" w:sz="4" w:space="0" w:color="000000"/>
              <w:left w:val="single" w:sz="4" w:space="0" w:color="000000"/>
              <w:bottom w:val="single" w:sz="4" w:space="0" w:color="000000"/>
              <w:right w:val="single" w:sz="4" w:space="0" w:color="000000"/>
            </w:tcBorders>
            <w:hideMark/>
          </w:tcPr>
          <w:p w14:paraId="71AA1CA6" w14:textId="021668A4" w:rsidR="00A86ACD" w:rsidRPr="00A86ACD" w:rsidRDefault="00A86ACD" w:rsidP="00A86ACD">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Ұсынылған әдістеменің ғылыми теориялық және практикалық тапсырмаға байланысты бағалау</w:t>
            </w:r>
          </w:p>
          <w:p w14:paraId="32E94650" w14:textId="30B91A12" w:rsidR="000D1B89" w:rsidRPr="004A2105" w:rsidRDefault="000D1B89" w:rsidP="00A86ACD">
            <w:pPr>
              <w:spacing w:after="0" w:line="240" w:lineRule="auto"/>
              <w:rPr>
                <w:rFonts w:ascii="Times New Roman" w:eastAsia="QOVFH+ArialMT" w:hAnsi="Times New Roman" w:cs="Times New Roman"/>
                <w:sz w:val="20"/>
                <w:szCs w:val="20"/>
                <w:lang w:val="kk-KZ"/>
              </w:rPr>
            </w:pPr>
          </w:p>
        </w:tc>
        <w:tc>
          <w:tcPr>
            <w:tcW w:w="2976" w:type="dxa"/>
            <w:tcBorders>
              <w:top w:val="single" w:sz="4" w:space="0" w:color="000000"/>
              <w:left w:val="single" w:sz="4" w:space="0" w:color="000000"/>
              <w:bottom w:val="single" w:sz="4" w:space="0" w:color="000000"/>
              <w:right w:val="single" w:sz="4" w:space="0" w:color="000000"/>
            </w:tcBorders>
            <w:hideMark/>
          </w:tcPr>
          <w:p w14:paraId="5A568F82" w14:textId="77777777" w:rsidR="00A86ACD" w:rsidRPr="004A2105" w:rsidRDefault="00A86ACD" w:rsidP="00A86ACD">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«Өте жақсы» деген баға Барлық негізгі теориялық тұжырымдамалар жоғары деңгейде егжей-тегжейлі және толық берілуі керек. Тақырыптың барлық аспектілерін қарастырып, маңызды мәліметтерді жіберіп алмау маңызды.</w:t>
            </w:r>
          </w:p>
          <w:p w14:paraId="45CC54F4" w14:textId="77777777" w:rsidR="00A86ACD" w:rsidRPr="004A2105" w:rsidRDefault="00A86ACD" w:rsidP="00A86ACD">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Ойларды жеткізу қателерсіз және болжамдарсыз дәл болуы керек. Материалды жан-жақты түсініп, дұрыс терминдер мен ұғымдарды қолдануды көрсету маңызды.</w:t>
            </w:r>
          </w:p>
          <w:p w14:paraId="3A3B33BE" w14:textId="4AE3EF9A" w:rsidR="000D1B89" w:rsidRPr="001D65E7" w:rsidRDefault="00A86ACD" w:rsidP="00A86ACD">
            <w:pPr>
              <w:spacing w:after="0" w:line="240" w:lineRule="auto"/>
              <w:rPr>
                <w:rFonts w:ascii="Times New Roman" w:eastAsia="Times New Roman" w:hAnsi="Times New Roman" w:cs="Times New Roman"/>
                <w:sz w:val="20"/>
                <w:szCs w:val="20"/>
                <w:lang w:val="kk-KZ"/>
              </w:rPr>
            </w:pPr>
            <w:r w:rsidRPr="004A2105">
              <w:rPr>
                <w:rFonts w:ascii="Times New Roman" w:eastAsia="MGCEF+ArialMT" w:hAnsi="Times New Roman" w:cs="Times New Roman"/>
                <w:sz w:val="20"/>
                <w:szCs w:val="20"/>
                <w:lang w:val="kk-KZ"/>
              </w:rPr>
              <w:t>Теориялық тұжырымдамаларды анық көрсететін сапалы және өзекті мысалдар болуы керек.</w:t>
            </w:r>
          </w:p>
        </w:tc>
        <w:tc>
          <w:tcPr>
            <w:tcW w:w="2835" w:type="dxa"/>
            <w:tcBorders>
              <w:top w:val="single" w:sz="4" w:space="0" w:color="000000"/>
              <w:left w:val="single" w:sz="4" w:space="0" w:color="000000"/>
              <w:bottom w:val="single" w:sz="4" w:space="0" w:color="000000"/>
              <w:right w:val="single" w:sz="4" w:space="0" w:color="000000"/>
            </w:tcBorders>
            <w:hideMark/>
          </w:tcPr>
          <w:p w14:paraId="01CC60C8" w14:textId="77777777" w:rsidR="00A86ACD" w:rsidRPr="004A2105" w:rsidRDefault="00A86ACD" w:rsidP="00A86ACD">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«Жақсы» деген баға алу үшін</w:t>
            </w:r>
            <w:r w:rsidRPr="004A2105">
              <w:rPr>
                <w:rFonts w:ascii="Times New Roman" w:eastAsia="Times New Roman" w:hAnsi="Times New Roman" w:cs="Times New Roman"/>
                <w:sz w:val="20"/>
                <w:szCs w:val="20"/>
                <w:lang w:val="kk-KZ"/>
              </w:rPr>
              <w:t xml:space="preserve"> н</w:t>
            </w:r>
            <w:r w:rsidRPr="004A2105">
              <w:rPr>
                <w:rFonts w:ascii="Times New Roman" w:eastAsia="MGCEF+ArialMT" w:hAnsi="Times New Roman" w:cs="Times New Roman"/>
                <w:sz w:val="20"/>
                <w:szCs w:val="20"/>
                <w:lang w:val="kk-KZ"/>
              </w:rPr>
              <w:t>егізгі теориялық ұғымдарды жақсы және сенімді түсіну болу керек.</w:t>
            </w:r>
          </w:p>
          <w:p w14:paraId="18A99D12" w14:textId="77777777" w:rsidR="00A86ACD" w:rsidRPr="004A2105" w:rsidRDefault="00A86ACD" w:rsidP="00A86ACD">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Ой жеткізу негізінен дәл және елеулі қателіктерсіз болуы керек. Шамалы дәлсіздіктер болуы мүмкін, бірақ олар материалды түсінуге айтарлықтай әсер етпеуі керек.</w:t>
            </w:r>
          </w:p>
          <w:p w14:paraId="0C3CE135" w14:textId="4BCECE63" w:rsidR="000D1B89" w:rsidRPr="004A2105" w:rsidRDefault="00A86ACD" w:rsidP="00A86ACD">
            <w:pPr>
              <w:spacing w:after="0" w:line="240" w:lineRule="auto"/>
              <w:rPr>
                <w:rFonts w:ascii="Times New Roman" w:eastAsia="Times New Roman" w:hAnsi="Times New Roman" w:cs="Times New Roman"/>
                <w:sz w:val="20"/>
                <w:szCs w:val="20"/>
                <w:lang w:val="kk-KZ"/>
              </w:rPr>
            </w:pPr>
            <w:r w:rsidRPr="004A2105">
              <w:rPr>
                <w:rFonts w:ascii="Times New Roman" w:eastAsia="MGCEF+ArialMT" w:hAnsi="Times New Roman" w:cs="Times New Roman"/>
                <w:sz w:val="20"/>
                <w:szCs w:val="20"/>
                <w:lang w:val="kk-KZ"/>
              </w:rPr>
              <w:t>Теориялық ұғымдарды ішінара бейнелейтін мысалдардың болуы қажет</w:t>
            </w:r>
            <w:r>
              <w:rPr>
                <w:rFonts w:ascii="Times New Roman" w:eastAsia="MGCEF+ArialMT" w:hAnsi="Times New Roman" w:cs="Times New Roman"/>
                <w:sz w:val="20"/>
                <w:szCs w:val="20"/>
                <w:lang w:val="kk-KZ"/>
              </w:rPr>
              <w:t xml:space="preserve">, </w:t>
            </w:r>
          </w:p>
        </w:tc>
        <w:tc>
          <w:tcPr>
            <w:tcW w:w="2835" w:type="dxa"/>
            <w:tcBorders>
              <w:top w:val="single" w:sz="4" w:space="0" w:color="000000"/>
              <w:left w:val="single" w:sz="4" w:space="0" w:color="000000"/>
              <w:bottom w:val="single" w:sz="4" w:space="0" w:color="000000"/>
              <w:right w:val="single" w:sz="4" w:space="0" w:color="000000"/>
            </w:tcBorders>
            <w:hideMark/>
          </w:tcPr>
          <w:p w14:paraId="779580E8" w14:textId="77777777" w:rsidR="00A86ACD" w:rsidRPr="004A2105" w:rsidRDefault="00A86ACD" w:rsidP="00A86ACD">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«Қанағаттанарлық» бағасын алу үшін студент негізгі теориялық тұжырымдамаларды ұсынуы керек, бірақ міндетті түрде барлық бөлшектерде немесе егжей-тегжейлі емес.</w:t>
            </w:r>
          </w:p>
          <w:p w14:paraId="3D7F4289" w14:textId="77777777" w:rsidR="00A86ACD" w:rsidRPr="004A2105" w:rsidRDefault="00A86ACD" w:rsidP="00A86ACD">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Ойын жеткізу кейбір дәлсіздіктер немесе қателіктер болуы мүмкін, бірақ олар жауап мазмұнын немесе логикасын айтарлықтай бұрмаламауы керек.</w:t>
            </w:r>
          </w:p>
          <w:p w14:paraId="16987849" w14:textId="65B0FCF2" w:rsidR="000D1B89" w:rsidRPr="00696AA3" w:rsidRDefault="00A86ACD" w:rsidP="00A86ACD">
            <w:pPr>
              <w:spacing w:after="0" w:line="240" w:lineRule="auto"/>
              <w:rPr>
                <w:rFonts w:ascii="Times New Roman" w:eastAsia="Times New Roman" w:hAnsi="Times New Roman" w:cs="Times New Roman"/>
                <w:sz w:val="20"/>
                <w:szCs w:val="20"/>
                <w:lang w:val="kk-KZ"/>
              </w:rPr>
            </w:pPr>
            <w:r w:rsidRPr="004A2105">
              <w:rPr>
                <w:rFonts w:ascii="Times New Roman" w:eastAsia="MGCEF+ArialMT" w:hAnsi="Times New Roman" w:cs="Times New Roman"/>
                <w:sz w:val="20"/>
                <w:szCs w:val="20"/>
                <w:lang w:val="kk-KZ"/>
              </w:rPr>
              <w:t>Мысалдар мен анықтамалар шектеулі болуы мүмкін немесе анық және толық болмауы мүмкін.</w:t>
            </w:r>
            <w:r>
              <w:rPr>
                <w:rFonts w:ascii="Times New Roman" w:eastAsia="MGCEF+ArialMT" w:hAnsi="Times New Roman" w:cs="Times New Roman"/>
                <w:sz w:val="20"/>
                <w:szCs w:val="20"/>
                <w:lang w:val="kk-KZ"/>
              </w:rPr>
              <w:t xml:space="preserve"> </w:t>
            </w:r>
            <w:r w:rsidR="000D1B89" w:rsidRPr="00696AA3">
              <w:rPr>
                <w:rFonts w:ascii="Times New Roman" w:eastAsia="Times New Roman" w:hAnsi="Times New Roman" w:cs="Times New Roman"/>
                <w:sz w:val="20"/>
                <w:szCs w:val="20"/>
                <w:lang w:val="kk-KZ"/>
              </w:rPr>
              <w:t>.</w:t>
            </w:r>
          </w:p>
        </w:tc>
        <w:tc>
          <w:tcPr>
            <w:tcW w:w="2268" w:type="dxa"/>
            <w:tcBorders>
              <w:top w:val="single" w:sz="4" w:space="0" w:color="000000"/>
              <w:left w:val="single" w:sz="4" w:space="0" w:color="000000"/>
              <w:bottom w:val="single" w:sz="4" w:space="0" w:color="000000"/>
              <w:right w:val="single" w:sz="4" w:space="0" w:color="000000"/>
            </w:tcBorders>
          </w:tcPr>
          <w:p w14:paraId="2199CC97" w14:textId="77777777" w:rsidR="00A86ACD" w:rsidRPr="004A2105" w:rsidRDefault="00A86ACD" w:rsidP="00A86ACD">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Негізгі теориялық тұжырымдамаларды ұсынудың жеткіліксіздігі немесе болмауы.</w:t>
            </w:r>
          </w:p>
          <w:p w14:paraId="244A86A9" w14:textId="77777777" w:rsidR="00A86ACD" w:rsidRPr="004A2105" w:rsidRDefault="00A86ACD" w:rsidP="00A86ACD">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Жауапта материалды түсінуге елеулі әсер ететін көптеген қателіктер бар.</w:t>
            </w:r>
          </w:p>
          <w:p w14:paraId="5A1CD803" w14:textId="77777777" w:rsidR="00A86ACD" w:rsidRPr="004A2105" w:rsidRDefault="00A86ACD" w:rsidP="00A86ACD">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Теорияны түсіндіру үшін мысалдар мен анықтамалардың болмауы немесе жеткіліксіз қолданылуы..</w:t>
            </w:r>
          </w:p>
          <w:p w14:paraId="724B4DAD" w14:textId="21003FBC" w:rsidR="000D1B89" w:rsidRPr="004A2105" w:rsidRDefault="000D1B89" w:rsidP="00264E87">
            <w:pPr>
              <w:spacing w:after="0" w:line="240" w:lineRule="auto"/>
              <w:rPr>
                <w:rFonts w:ascii="Times New Roman" w:eastAsia="Times New Roman" w:hAnsi="Times New Roman" w:cs="Times New Roman"/>
                <w:sz w:val="20"/>
                <w:szCs w:val="20"/>
                <w:lang w:val="kk-KZ"/>
              </w:rPr>
            </w:pPr>
          </w:p>
        </w:tc>
        <w:tc>
          <w:tcPr>
            <w:tcW w:w="2851" w:type="dxa"/>
            <w:tcBorders>
              <w:top w:val="single" w:sz="4" w:space="0" w:color="000000"/>
              <w:left w:val="single" w:sz="4" w:space="0" w:color="000000"/>
              <w:bottom w:val="single" w:sz="4" w:space="0" w:color="000000"/>
              <w:right w:val="single" w:sz="4" w:space="0" w:color="000000"/>
            </w:tcBorders>
          </w:tcPr>
          <w:p w14:paraId="7474EA76" w14:textId="77777777" w:rsidR="00A86ACD" w:rsidRPr="004A2105" w:rsidRDefault="00A86ACD" w:rsidP="00A86ACD">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Тақырып бойынша негізгі білімнің болмауы, негізгі теориялық ұғымдарды толық түсінбеу.</w:t>
            </w:r>
          </w:p>
          <w:p w14:paraId="4453A1A2" w14:textId="77777777" w:rsidR="00A86ACD" w:rsidRPr="004A2105" w:rsidRDefault="00A86ACD" w:rsidP="00A86ACD">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Жауапта материалдың айтарлықтай бұрмалануына әкелетін көптеген маңызды және жүйелі қателер бар.</w:t>
            </w:r>
          </w:p>
          <w:p w14:paraId="576CABED" w14:textId="77777777" w:rsidR="00A86ACD" w:rsidRPr="004A2105" w:rsidRDefault="00A86ACD" w:rsidP="00A86ACD">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Теорияны түсіндіру үшін мысалдар немесе анықтамалар қолданылмайды немесе оларды қолдану дұрыс емес.</w:t>
            </w:r>
          </w:p>
          <w:p w14:paraId="7F0C8866" w14:textId="77777777" w:rsidR="00A86ACD" w:rsidRPr="004A2105" w:rsidRDefault="00A86ACD" w:rsidP="00A86ACD">
            <w:pPr>
              <w:spacing w:after="0" w:line="240" w:lineRule="auto"/>
              <w:rPr>
                <w:rFonts w:ascii="Times New Roman" w:eastAsia="MGCEF+ArialMT" w:hAnsi="Times New Roman" w:cs="Times New Roman"/>
                <w:sz w:val="20"/>
                <w:szCs w:val="20"/>
                <w:lang w:val="kk-KZ"/>
              </w:rPr>
            </w:pPr>
            <w:r w:rsidRPr="004A2105">
              <w:rPr>
                <w:rFonts w:ascii="Times New Roman" w:eastAsia="MGCEF+ArialMT" w:hAnsi="Times New Roman" w:cs="Times New Roman"/>
                <w:sz w:val="20"/>
                <w:szCs w:val="20"/>
                <w:lang w:val="kk-KZ"/>
              </w:rPr>
              <w:t>Жауап жоқ</w:t>
            </w:r>
          </w:p>
          <w:p w14:paraId="4DEFD8CA" w14:textId="1ED9A113" w:rsidR="000D1B89" w:rsidRPr="004A2105" w:rsidRDefault="00A86ACD" w:rsidP="00264E87">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 </w:t>
            </w:r>
          </w:p>
        </w:tc>
      </w:tr>
      <w:bookmarkEnd w:id="0"/>
    </w:tbl>
    <w:p w14:paraId="4A114F2D" w14:textId="77777777" w:rsidR="000D1B89" w:rsidRPr="004A2105" w:rsidRDefault="000D1B89" w:rsidP="000D1B89">
      <w:pPr>
        <w:spacing w:after="0" w:line="240" w:lineRule="auto"/>
        <w:rPr>
          <w:rFonts w:ascii="Times New Roman" w:eastAsia="Times New Roman" w:hAnsi="Times New Roman" w:cs="Times New Roman"/>
          <w:sz w:val="20"/>
          <w:szCs w:val="20"/>
          <w:lang w:val="kk-KZ" w:eastAsia="zh-CN"/>
        </w:rPr>
      </w:pPr>
    </w:p>
    <w:p w14:paraId="151741C0" w14:textId="77777777" w:rsidR="000D1B89" w:rsidRDefault="000D1B89" w:rsidP="000D1B89">
      <w:pPr>
        <w:spacing w:after="0" w:line="240" w:lineRule="auto"/>
        <w:rPr>
          <w:rFonts w:ascii="Times New Roman" w:eastAsia="Times New Roman" w:hAnsi="Times New Roman" w:cs="Times New Roman"/>
          <w:sz w:val="20"/>
          <w:szCs w:val="20"/>
          <w:lang w:val="kk-KZ"/>
        </w:rPr>
      </w:pPr>
    </w:p>
    <w:p w14:paraId="1E051EA9" w14:textId="77777777" w:rsidR="00A86ACD" w:rsidRDefault="00A86ACD" w:rsidP="000D1B89">
      <w:pPr>
        <w:spacing w:after="0" w:line="240" w:lineRule="auto"/>
        <w:rPr>
          <w:rFonts w:ascii="Times New Roman" w:eastAsia="Times New Roman" w:hAnsi="Times New Roman" w:cs="Times New Roman"/>
          <w:sz w:val="20"/>
          <w:szCs w:val="20"/>
          <w:lang w:val="kk-KZ"/>
        </w:rPr>
      </w:pPr>
    </w:p>
    <w:p w14:paraId="4575FB2E" w14:textId="77777777" w:rsidR="00A86ACD" w:rsidRDefault="00A86ACD" w:rsidP="000D1B89">
      <w:pPr>
        <w:spacing w:after="0" w:line="240" w:lineRule="auto"/>
        <w:rPr>
          <w:rFonts w:ascii="Times New Roman" w:eastAsia="Times New Roman" w:hAnsi="Times New Roman" w:cs="Times New Roman"/>
          <w:sz w:val="20"/>
          <w:szCs w:val="20"/>
          <w:lang w:val="kk-KZ"/>
        </w:rPr>
      </w:pPr>
    </w:p>
    <w:p w14:paraId="5A31FFFB" w14:textId="77777777" w:rsidR="00A86ACD" w:rsidRDefault="00A86ACD" w:rsidP="000D1B89">
      <w:pPr>
        <w:spacing w:after="0" w:line="240" w:lineRule="auto"/>
        <w:rPr>
          <w:rFonts w:ascii="Times New Roman" w:eastAsia="Times New Roman" w:hAnsi="Times New Roman" w:cs="Times New Roman"/>
          <w:sz w:val="20"/>
          <w:szCs w:val="20"/>
          <w:lang w:val="kk-KZ"/>
        </w:rPr>
      </w:pPr>
    </w:p>
    <w:p w14:paraId="4B362C14" w14:textId="77777777" w:rsidR="00A86ACD" w:rsidRDefault="00A86ACD" w:rsidP="000D1B89">
      <w:pPr>
        <w:spacing w:after="0" w:line="240" w:lineRule="auto"/>
        <w:rPr>
          <w:rFonts w:ascii="Times New Roman" w:eastAsia="Times New Roman" w:hAnsi="Times New Roman" w:cs="Times New Roman"/>
          <w:sz w:val="20"/>
          <w:szCs w:val="20"/>
          <w:lang w:val="kk-KZ"/>
        </w:rPr>
      </w:pPr>
    </w:p>
    <w:p w14:paraId="7845EAAE" w14:textId="77777777" w:rsidR="00A86ACD" w:rsidRDefault="00A86ACD" w:rsidP="000D1B89">
      <w:pPr>
        <w:spacing w:after="0" w:line="240" w:lineRule="auto"/>
        <w:rPr>
          <w:rFonts w:ascii="Times New Roman" w:eastAsia="Times New Roman" w:hAnsi="Times New Roman" w:cs="Times New Roman"/>
          <w:sz w:val="20"/>
          <w:szCs w:val="20"/>
          <w:lang w:val="kk-KZ"/>
        </w:rPr>
      </w:pPr>
    </w:p>
    <w:p w14:paraId="2D49193C" w14:textId="77777777" w:rsidR="00A86ACD" w:rsidRDefault="00A86ACD" w:rsidP="000D1B89">
      <w:pPr>
        <w:spacing w:after="0" w:line="240" w:lineRule="auto"/>
        <w:rPr>
          <w:rFonts w:ascii="Times New Roman" w:eastAsia="Times New Roman" w:hAnsi="Times New Roman" w:cs="Times New Roman"/>
          <w:sz w:val="20"/>
          <w:szCs w:val="20"/>
          <w:lang w:val="kk-KZ"/>
        </w:rPr>
      </w:pPr>
    </w:p>
    <w:p w14:paraId="6859EEBB" w14:textId="77777777" w:rsidR="00A86ACD" w:rsidRDefault="00A86ACD" w:rsidP="000D1B89">
      <w:pPr>
        <w:spacing w:after="0" w:line="240" w:lineRule="auto"/>
        <w:rPr>
          <w:rFonts w:ascii="Times New Roman" w:eastAsia="Times New Roman" w:hAnsi="Times New Roman" w:cs="Times New Roman"/>
          <w:sz w:val="20"/>
          <w:szCs w:val="20"/>
          <w:lang w:val="kk-KZ"/>
        </w:rPr>
      </w:pPr>
    </w:p>
    <w:p w14:paraId="5D287744" w14:textId="77777777" w:rsidR="00A86ACD" w:rsidRPr="004A2105" w:rsidRDefault="00A86ACD" w:rsidP="000D1B89">
      <w:pPr>
        <w:spacing w:after="0" w:line="240" w:lineRule="auto"/>
        <w:rPr>
          <w:rFonts w:ascii="Times New Roman" w:eastAsia="Times New Roman" w:hAnsi="Times New Roman" w:cs="Times New Roman"/>
          <w:sz w:val="20"/>
          <w:szCs w:val="20"/>
          <w:lang w:val="kk-KZ"/>
        </w:rPr>
      </w:pPr>
    </w:p>
    <w:p w14:paraId="0B5FB9FE" w14:textId="631F2CE8" w:rsidR="0039589D" w:rsidRDefault="000D1B89" w:rsidP="00A13B6A">
      <w:pPr>
        <w:spacing w:after="0" w:line="240" w:lineRule="auto"/>
        <w:rPr>
          <w:rFonts w:ascii="Times New Roman" w:eastAsia="Times New Roman" w:hAnsi="Times New Roman" w:cs="Times New Roman"/>
          <w:sz w:val="20"/>
          <w:szCs w:val="20"/>
          <w:lang w:val="kk-KZ"/>
        </w:rPr>
      </w:pPr>
      <w:r w:rsidRPr="004A2105">
        <w:rPr>
          <w:rFonts w:ascii="Times New Roman" w:eastAsia="KPSPR+TimesNewRomanPSMT" w:hAnsi="Times New Roman" w:cs="Times New Roman"/>
          <w:sz w:val="20"/>
          <w:szCs w:val="20"/>
          <w:lang w:val="kk-KZ"/>
        </w:rPr>
        <w:lastRenderedPageBreak/>
        <w:t>Емтихан билеттері 3 сұрақтан тұрады. Дұрыс орындалған тапсырмалар үшін ең көбі-100 балл, оның ішінде бірінші сұраққа – 33 балл, екінші сұраққа-33 балл, үшінші сұраққа - 34 балл.</w:t>
      </w:r>
    </w:p>
    <w:p w14:paraId="3E0ABE16" w14:textId="3D2B2ADC" w:rsidR="00A13B6A" w:rsidRDefault="00A13B6A" w:rsidP="00A13B6A">
      <w:pPr>
        <w:spacing w:after="0" w:line="240" w:lineRule="auto"/>
        <w:rPr>
          <w:rFonts w:ascii="Times New Roman" w:eastAsia="Times New Roman" w:hAnsi="Times New Roman" w:cs="Times New Roman"/>
          <w:sz w:val="20"/>
          <w:szCs w:val="20"/>
          <w:lang w:val="kk-KZ"/>
        </w:rPr>
      </w:pPr>
    </w:p>
    <w:p w14:paraId="7F6DD788" w14:textId="77777777" w:rsidR="00A13B6A" w:rsidRPr="00A13B6A" w:rsidRDefault="00A13B6A" w:rsidP="00A13B6A">
      <w:pPr>
        <w:spacing w:line="240" w:lineRule="auto"/>
        <w:jc w:val="both"/>
        <w:rPr>
          <w:rFonts w:ascii="Times New Roman" w:eastAsia="Times New Roman" w:hAnsi="Times New Roman" w:cs="Times New Roman"/>
          <w:b/>
          <w:bCs/>
          <w:sz w:val="24"/>
          <w:szCs w:val="24"/>
          <w:lang w:val="kk-KZ"/>
        </w:rPr>
      </w:pPr>
      <w:r w:rsidRPr="00A13B6A">
        <w:rPr>
          <w:rFonts w:ascii="Times New Roman" w:eastAsia="Times New Roman" w:hAnsi="Times New Roman" w:cs="Times New Roman"/>
          <w:b/>
          <w:bCs/>
          <w:sz w:val="24"/>
          <w:szCs w:val="24"/>
          <w:lang w:val="kk-KZ"/>
        </w:rPr>
        <w:t>Қорытынды бағалауды есептеу формуласы:</w:t>
      </w:r>
    </w:p>
    <w:p w14:paraId="3C17FDBC" w14:textId="651B6F48" w:rsidR="00A13B6A" w:rsidRDefault="00A13B6A" w:rsidP="00A13B6A">
      <w:pP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Қорытынды баға</w:t>
      </w:r>
      <w:r w:rsidRPr="00A13B6A">
        <w:rPr>
          <w:rFonts w:ascii="Times New Roman" w:eastAsia="Times New Roman" w:hAnsi="Times New Roman" w:cs="Times New Roman"/>
          <w:sz w:val="24"/>
          <w:szCs w:val="24"/>
          <w:lang w:val="kk-KZ"/>
        </w:rPr>
        <w:t xml:space="preserve"> </w:t>
      </w:r>
      <w:r w:rsidRPr="00A13B6A">
        <w:rPr>
          <w:rFonts w:ascii="Times New Roman" w:eastAsia="Times New Roman" w:hAnsi="Times New Roman" w:cs="Times New Roman"/>
          <w:b/>
          <w:bCs/>
          <w:sz w:val="24"/>
          <w:szCs w:val="24"/>
          <w:lang w:val="kk-KZ"/>
        </w:rPr>
        <w:t>(</w:t>
      </w:r>
      <w:r>
        <w:rPr>
          <w:rFonts w:ascii="Times New Roman" w:eastAsia="Times New Roman" w:hAnsi="Times New Roman" w:cs="Times New Roman"/>
          <w:b/>
          <w:bCs/>
          <w:sz w:val="24"/>
          <w:szCs w:val="24"/>
          <w:lang w:val="kk-KZ"/>
        </w:rPr>
        <w:t>ҚБ</w:t>
      </w:r>
      <w:r w:rsidRPr="00A13B6A">
        <w:rPr>
          <w:rFonts w:ascii="Times New Roman" w:eastAsia="Times New Roman" w:hAnsi="Times New Roman" w:cs="Times New Roman"/>
          <w:sz w:val="24"/>
          <w:szCs w:val="24"/>
          <w:lang w:val="kk-KZ"/>
        </w:rPr>
        <w:t xml:space="preserve">) </w:t>
      </w:r>
      <w:r w:rsidRPr="00A13B6A">
        <w:rPr>
          <w:rFonts w:ascii="Times New Roman" w:eastAsia="Times New Roman" w:hAnsi="Times New Roman" w:cs="Times New Roman"/>
          <w:b/>
          <w:bCs/>
          <w:sz w:val="24"/>
          <w:szCs w:val="24"/>
          <w:lang w:val="kk-KZ"/>
        </w:rPr>
        <w:t>= (Б1+Б2+Б3) / 3К</w:t>
      </w:r>
      <w:r w:rsidRPr="00A13B6A">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мұндағы</w:t>
      </w:r>
      <w:r w:rsidRPr="00A13B6A">
        <w:rPr>
          <w:rFonts w:ascii="Times New Roman" w:eastAsia="Times New Roman" w:hAnsi="Times New Roman" w:cs="Times New Roman"/>
          <w:sz w:val="24"/>
          <w:szCs w:val="24"/>
          <w:lang w:val="kk-KZ"/>
        </w:rPr>
        <w:t xml:space="preserve"> </w:t>
      </w:r>
      <w:r w:rsidRPr="00A13B6A">
        <w:rPr>
          <w:rFonts w:ascii="Times New Roman" w:eastAsia="Times New Roman" w:hAnsi="Times New Roman" w:cs="Times New Roman"/>
          <w:b/>
          <w:bCs/>
          <w:sz w:val="24"/>
          <w:szCs w:val="24"/>
          <w:lang w:val="kk-KZ"/>
        </w:rPr>
        <w:t>Б</w:t>
      </w:r>
      <w:r w:rsidRPr="00A13B6A">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критерий бойынша балл</w:t>
      </w:r>
      <w:r w:rsidRPr="00A13B6A">
        <w:rPr>
          <w:rFonts w:ascii="Times New Roman" w:eastAsia="Times New Roman" w:hAnsi="Times New Roman" w:cs="Times New Roman"/>
          <w:sz w:val="24"/>
          <w:szCs w:val="24"/>
          <w:lang w:val="kk-KZ"/>
        </w:rPr>
        <w:t xml:space="preserve">, </w:t>
      </w:r>
      <w:r w:rsidRPr="00A13B6A">
        <w:rPr>
          <w:rFonts w:ascii="Times New Roman" w:eastAsia="Times New Roman" w:hAnsi="Times New Roman" w:cs="Times New Roman"/>
          <w:b/>
          <w:bCs/>
          <w:sz w:val="24"/>
          <w:szCs w:val="24"/>
          <w:lang w:val="kk-KZ"/>
        </w:rPr>
        <w:t>К</w:t>
      </w:r>
      <w:r w:rsidRPr="00A13B6A">
        <w:rPr>
          <w:rFonts w:ascii="Times New Roman" w:eastAsia="Times New Roman" w:hAnsi="Times New Roman" w:cs="Times New Roman"/>
          <w:sz w:val="24"/>
          <w:szCs w:val="24"/>
          <w:lang w:val="kk-KZ"/>
        </w:rPr>
        <w:t xml:space="preserve"> – </w:t>
      </w:r>
      <w:r>
        <w:rPr>
          <w:rFonts w:ascii="Times New Roman" w:eastAsia="Times New Roman" w:hAnsi="Times New Roman" w:cs="Times New Roman"/>
          <w:sz w:val="24"/>
          <w:szCs w:val="24"/>
          <w:lang w:val="kk-KZ"/>
        </w:rPr>
        <w:t>критерийлердің жалпы саны</w:t>
      </w:r>
    </w:p>
    <w:p w14:paraId="68890814" w14:textId="6C07C8D2" w:rsidR="00A13B6A" w:rsidRDefault="00A13B6A" w:rsidP="00A13B6A">
      <w:pPr>
        <w:spacing w:line="240" w:lineRule="auto"/>
        <w:rPr>
          <w:rFonts w:ascii="Times New Roman" w:eastAsia="Times New Roman" w:hAnsi="Times New Roman" w:cs="Times New Roman"/>
          <w:sz w:val="24"/>
          <w:szCs w:val="24"/>
          <w:lang w:val="kk-KZ"/>
        </w:rPr>
      </w:pPr>
    </w:p>
    <w:p w14:paraId="0E1F33E4" w14:textId="77777777" w:rsidR="00A13B6A" w:rsidRPr="00A13B6A" w:rsidRDefault="00A13B6A" w:rsidP="00A13B6A">
      <w:pPr>
        <w:spacing w:after="0" w:line="240" w:lineRule="auto"/>
        <w:jc w:val="center"/>
        <w:rPr>
          <w:rFonts w:ascii="Times New Roman" w:hAnsi="Times New Roman" w:cs="Times New Roman"/>
          <w:b/>
          <w:bCs/>
          <w:sz w:val="24"/>
          <w:szCs w:val="24"/>
          <w:lang w:val="kk-KZ" w:eastAsia="ru-RU"/>
        </w:rPr>
      </w:pPr>
      <w:r w:rsidRPr="00A13B6A">
        <w:rPr>
          <w:rFonts w:ascii="Times New Roman" w:hAnsi="Times New Roman" w:cs="Times New Roman"/>
          <w:b/>
          <w:bCs/>
          <w:sz w:val="24"/>
          <w:szCs w:val="24"/>
          <w:lang w:val="kk-KZ" w:eastAsia="ru-RU"/>
        </w:rPr>
        <w:t>Жазбаша / ауызша емтихандардың қорытынды балын есептеу мысалы</w:t>
      </w:r>
    </w:p>
    <w:p w14:paraId="5E166AEC" w14:textId="77777777" w:rsidR="00A13B6A" w:rsidRPr="00A13B6A" w:rsidRDefault="00A13B6A" w:rsidP="00A13B6A">
      <w:pPr>
        <w:spacing w:after="0" w:line="240" w:lineRule="auto"/>
        <w:rPr>
          <w:rFonts w:ascii="Times New Roman" w:hAnsi="Times New Roman" w:cs="Times New Roman"/>
          <w:sz w:val="24"/>
          <w:szCs w:val="24"/>
          <w:lang w:val="kk-KZ" w:eastAsia="ru-RU"/>
        </w:rPr>
      </w:pPr>
    </w:p>
    <w:tbl>
      <w:tblPr>
        <w:tblStyle w:val="a3"/>
        <w:tblW w:w="14873" w:type="dxa"/>
        <w:tblInd w:w="-5" w:type="dxa"/>
        <w:tblLayout w:type="fixed"/>
        <w:tblLook w:val="06A0" w:firstRow="1" w:lastRow="0" w:firstColumn="1" w:lastColumn="0" w:noHBand="1" w:noVBand="1"/>
      </w:tblPr>
      <w:tblGrid>
        <w:gridCol w:w="385"/>
        <w:gridCol w:w="3463"/>
        <w:gridCol w:w="1822"/>
        <w:gridCol w:w="1560"/>
        <w:gridCol w:w="2693"/>
        <w:gridCol w:w="1701"/>
        <w:gridCol w:w="3249"/>
      </w:tblGrid>
      <w:tr w:rsidR="00A13B6A" w:rsidRPr="0020149A" w14:paraId="2D09933A" w14:textId="77777777" w:rsidTr="0002286D">
        <w:trPr>
          <w:trHeight w:val="260"/>
        </w:trPr>
        <w:tc>
          <w:tcPr>
            <w:tcW w:w="385" w:type="dxa"/>
            <w:vMerge w:val="restart"/>
          </w:tcPr>
          <w:p w14:paraId="1D10C950" w14:textId="77777777" w:rsidR="00A13B6A" w:rsidRPr="005B29B9" w:rsidRDefault="00A13B6A" w:rsidP="005B29B9">
            <w:pPr>
              <w:spacing w:after="0"/>
              <w:rPr>
                <w:rFonts w:ascii="Times New Roman" w:eastAsia="Times New Roman" w:hAnsi="Times New Roman" w:cs="Times New Roman"/>
                <w:b/>
                <w:bCs/>
                <w:noProof/>
                <w:sz w:val="20"/>
                <w:szCs w:val="20"/>
              </w:rPr>
            </w:pPr>
            <w:r w:rsidRPr="005B29B9">
              <w:rPr>
                <w:rFonts w:ascii="Times New Roman" w:eastAsia="Times New Roman" w:hAnsi="Times New Roman" w:cs="Times New Roman"/>
                <w:b/>
                <w:bCs/>
                <w:noProof/>
                <w:sz w:val="20"/>
                <w:szCs w:val="20"/>
              </w:rPr>
              <w:t>№</w:t>
            </w:r>
          </w:p>
        </w:tc>
        <w:tc>
          <w:tcPr>
            <w:tcW w:w="3463" w:type="dxa"/>
            <w:vMerge w:val="restart"/>
          </w:tcPr>
          <w:p w14:paraId="053E7E0E" w14:textId="3FBB28D0" w:rsidR="00A13B6A" w:rsidRPr="005B29B9" w:rsidRDefault="00A13B6A" w:rsidP="005B29B9">
            <w:pPr>
              <w:spacing w:after="0"/>
              <w:rPr>
                <w:rFonts w:ascii="Times New Roman" w:hAnsi="Times New Roman" w:cs="Times New Roman"/>
                <w:b/>
                <w:bCs/>
                <w:sz w:val="20"/>
                <w:szCs w:val="20"/>
              </w:rPr>
            </w:pPr>
            <w:r w:rsidRPr="005B29B9">
              <w:rPr>
                <w:rFonts w:ascii="Times New Roman" w:eastAsia="Times New Roman" w:hAnsi="Times New Roman" w:cs="Times New Roman"/>
                <w:b/>
                <w:bCs/>
                <w:noProof/>
                <w:sz w:val="20"/>
                <w:szCs w:val="20"/>
                <w:lang w:eastAsia="ru-RU"/>
              </w:rPr>
              <mc:AlternateContent>
                <mc:Choice Requires="wps">
                  <w:drawing>
                    <wp:anchor distT="0" distB="0" distL="114300" distR="114300" simplePos="0" relativeHeight="251656192" behindDoc="0" locked="0" layoutInCell="1" allowOverlap="1" wp14:anchorId="0D0386A4" wp14:editId="2D8751FC">
                      <wp:simplePos x="0" y="0"/>
                      <wp:positionH relativeFrom="column">
                        <wp:posOffset>-72869</wp:posOffset>
                      </wp:positionH>
                      <wp:positionV relativeFrom="paragraph">
                        <wp:posOffset>-491</wp:posOffset>
                      </wp:positionV>
                      <wp:extent cx="2199736" cy="422694"/>
                      <wp:effectExtent l="0" t="0" r="29210" b="34925"/>
                      <wp:wrapNone/>
                      <wp:docPr id="866693114" name="Прямая соединительная линия 866693114"/>
                      <wp:cNvGraphicFramePr/>
                      <a:graphic xmlns:a="http://schemas.openxmlformats.org/drawingml/2006/main">
                        <a:graphicData uri="http://schemas.microsoft.com/office/word/2010/wordprocessingShape">
                          <wps:wsp>
                            <wps:cNvCnPr/>
                            <wps:spPr>
                              <a:xfrm>
                                <a:off x="0" y="0"/>
                                <a:ext cx="2199736" cy="422694"/>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BE49B6" id="Прямая соединительная линия 86669311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05pt" to="167.4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q3vwEAAOIDAAAOAAAAZHJzL2Uyb0RvYy54bWysU8tu2zAQvBfoPxC813okdWrBcg4J0kuR&#10;BH18AEMtLQJ8gWQs+e+7pGwpaAMUDXKhSO7O7M5wtb0etSIH8EFa09JqVVIChttOmn1Lf/28+/SF&#10;khCZ6ZiyBlp6hECvdx8/bAfXQG17qzrwBElMaAbX0j5G1xRF4D1oFlbWgcGgsF6ziEe/LzrPBmTX&#10;qqjLcl0M1nfOWw4h4O3tFKS7zC8E8PggRIBIVEuxt5hXn9entBa7LWv2nrle8lMb7A1daCYNFp2p&#10;bllk5NnLv6i05N4GK+KKW11YISSHrAHVVOUfan70zEHWguYEN9sU3o+W3x9uzKNHGwYXmuAefVIx&#10;Cq/TF/sjYzbrOJsFYyQcL+tqs7m6WFPCMXZZ1+vNZXKzWNDOh/gVrCZp01IlTRLDGnb4FuKUek5J&#10;18qQoaUX1dXnnBWskt2dVCrF8jzAjfLkwPAl41idar3IwsrKYAOLkLyLRwUT/XcQRHbYejUVSDO2&#10;cDLOwcQzrzKYnWACO5iB5b+Bp/wEhTx//wOeEbmyNXEGa2msf636YoWY8s8OTLqTBU+2O+Ynztbg&#10;IOVXOg19mtSX5wxffs3dbwAAAP//AwBQSwMEFAAGAAgAAAAhAFhz4CPeAAAACAEAAA8AAABkcnMv&#10;ZG93bnJldi54bWxMj8FOwzAQRO9I/IO1SNxaJy2JIMSpEIIDcKKgCm5be4kjYjuyndb8Pe4JbrOa&#10;0czbdpPMyA7kw+CsgHJZACMrnRpsL+D97XFxDSxEtApHZ0nADwXYdOdnLTbKHe0rHbaxZ7nEhgYF&#10;6BinhvMgNRkMSzeRzd6X8wZjPn3PlcdjLjcjXxVFzQ0ONi9onOhek/zezkbAU/p8mXerHSZdlNJX&#10;sv7oH56FuLxId7fAIqX4F4YTfkaHLjPt3WxVYKOARVlWOXoSwLK/Xl/dANsLqOsKeNfy/w90vwAA&#10;AP//AwBQSwECLQAUAAYACAAAACEAtoM4kv4AAADhAQAAEwAAAAAAAAAAAAAAAAAAAAAAW0NvbnRl&#10;bnRfVHlwZXNdLnhtbFBLAQItABQABgAIAAAAIQA4/SH/1gAAAJQBAAALAAAAAAAAAAAAAAAAAC8B&#10;AABfcmVscy8ucmVsc1BLAQItABQABgAIAAAAIQDxVWq3vwEAAOIDAAAOAAAAAAAAAAAAAAAAAC4C&#10;AABkcnMvZTJvRG9jLnhtbFBLAQItABQABgAIAAAAIQBYc+Aj3gAAAAgBAAAPAAAAAAAAAAAAAAAA&#10;ABkEAABkcnMvZG93bnJldi54bWxQSwUGAAAAAAQABADzAAAAJAUAAAAA&#10;" strokecolor="black [3213]" strokeweight=".25pt"/>
                  </w:pict>
                </mc:Fallback>
              </mc:AlternateContent>
            </w:r>
            <w:r w:rsidRPr="005B29B9">
              <w:rPr>
                <w:rFonts w:ascii="Times New Roman" w:hAnsi="Times New Roman" w:cs="Times New Roman"/>
                <w:b/>
                <w:bCs/>
                <w:sz w:val="20"/>
                <w:szCs w:val="20"/>
              </w:rPr>
              <w:t xml:space="preserve">                  </w:t>
            </w:r>
            <w:r w:rsidR="005B29B9">
              <w:rPr>
                <w:rFonts w:ascii="Times New Roman" w:hAnsi="Times New Roman" w:cs="Times New Roman"/>
                <w:b/>
                <w:bCs/>
                <w:sz w:val="20"/>
                <w:szCs w:val="20"/>
                <w:lang w:val="kk-KZ"/>
              </w:rPr>
              <w:t xml:space="preserve">                       </w:t>
            </w:r>
            <w:r w:rsidRPr="005B29B9">
              <w:rPr>
                <w:rFonts w:ascii="Times New Roman" w:hAnsi="Times New Roman" w:cs="Times New Roman"/>
                <w:b/>
                <w:bCs/>
                <w:sz w:val="20"/>
                <w:szCs w:val="20"/>
              </w:rPr>
              <w:t>Балл</w:t>
            </w:r>
          </w:p>
          <w:p w14:paraId="4976A033" w14:textId="77777777" w:rsidR="00A13B6A" w:rsidRPr="005B29B9" w:rsidRDefault="00A13B6A" w:rsidP="005B29B9">
            <w:pPr>
              <w:spacing w:after="0"/>
              <w:rPr>
                <w:rFonts w:ascii="Times New Roman" w:hAnsi="Times New Roman" w:cs="Times New Roman"/>
                <w:b/>
                <w:bCs/>
                <w:sz w:val="20"/>
                <w:szCs w:val="20"/>
              </w:rPr>
            </w:pPr>
            <w:r w:rsidRPr="005B29B9">
              <w:rPr>
                <w:rFonts w:ascii="Times New Roman" w:hAnsi="Times New Roman" w:cs="Times New Roman"/>
                <w:b/>
                <w:bCs/>
                <w:sz w:val="20"/>
                <w:szCs w:val="20"/>
              </w:rPr>
              <w:t>Критерий</w:t>
            </w:r>
          </w:p>
        </w:tc>
        <w:tc>
          <w:tcPr>
            <w:tcW w:w="1822" w:type="dxa"/>
          </w:tcPr>
          <w:p w14:paraId="1DA1380A" w14:textId="2E702340" w:rsidR="00A13B6A" w:rsidRPr="005B29B9" w:rsidRDefault="00A13B6A" w:rsidP="005B29B9">
            <w:pPr>
              <w:spacing w:after="0"/>
              <w:rPr>
                <w:rFonts w:ascii="Times New Roman" w:hAnsi="Times New Roman" w:cs="Times New Roman"/>
                <w:b/>
                <w:bCs/>
                <w:sz w:val="20"/>
                <w:szCs w:val="20"/>
                <w:lang w:eastAsia="ru-RU"/>
              </w:rPr>
            </w:pPr>
            <w:r w:rsidRPr="005B29B9">
              <w:rPr>
                <w:rFonts w:ascii="Times New Roman" w:hAnsi="Times New Roman" w:cs="Times New Roman"/>
                <w:b/>
                <w:bCs/>
                <w:sz w:val="20"/>
                <w:szCs w:val="20"/>
                <w:lang w:eastAsia="ru-RU"/>
              </w:rPr>
              <w:t>«</w:t>
            </w:r>
            <w:r w:rsidRPr="005B29B9">
              <w:rPr>
                <w:rFonts w:ascii="Times New Roman" w:hAnsi="Times New Roman" w:cs="Times New Roman"/>
                <w:b/>
                <w:bCs/>
                <w:sz w:val="20"/>
                <w:szCs w:val="20"/>
                <w:lang w:val="kk-KZ" w:eastAsia="ru-RU"/>
              </w:rPr>
              <w:t>Өте жақсы</w:t>
            </w:r>
            <w:r w:rsidRPr="005B29B9">
              <w:rPr>
                <w:rFonts w:ascii="Times New Roman" w:hAnsi="Times New Roman" w:cs="Times New Roman"/>
                <w:b/>
                <w:bCs/>
                <w:sz w:val="20"/>
                <w:szCs w:val="20"/>
                <w:lang w:eastAsia="ru-RU"/>
              </w:rPr>
              <w:t xml:space="preserve">» </w:t>
            </w:r>
          </w:p>
        </w:tc>
        <w:tc>
          <w:tcPr>
            <w:tcW w:w="1560" w:type="dxa"/>
          </w:tcPr>
          <w:p w14:paraId="4CEF9D51" w14:textId="77777777" w:rsidR="00A13B6A" w:rsidRPr="005B29B9" w:rsidRDefault="00A13B6A" w:rsidP="005B29B9">
            <w:pPr>
              <w:spacing w:after="0"/>
              <w:rPr>
                <w:rFonts w:ascii="Times New Roman" w:hAnsi="Times New Roman" w:cs="Times New Roman"/>
                <w:b/>
                <w:bCs/>
                <w:sz w:val="20"/>
                <w:szCs w:val="20"/>
                <w:lang w:eastAsia="ru-RU"/>
              </w:rPr>
            </w:pPr>
            <w:r w:rsidRPr="005B29B9">
              <w:rPr>
                <w:rFonts w:ascii="Times New Roman" w:hAnsi="Times New Roman" w:cs="Times New Roman"/>
                <w:b/>
                <w:bCs/>
                <w:sz w:val="20"/>
                <w:szCs w:val="20"/>
                <w:lang w:eastAsia="ru-RU"/>
              </w:rPr>
              <w:t>«</w:t>
            </w:r>
            <w:r w:rsidRPr="005B29B9">
              <w:rPr>
                <w:rFonts w:ascii="Times New Roman" w:hAnsi="Times New Roman" w:cs="Times New Roman"/>
                <w:b/>
                <w:bCs/>
                <w:sz w:val="20"/>
                <w:szCs w:val="20"/>
                <w:lang w:val="kk-KZ" w:eastAsia="ru-RU"/>
              </w:rPr>
              <w:t>Жақсы</w:t>
            </w:r>
            <w:r w:rsidRPr="005B29B9">
              <w:rPr>
                <w:rFonts w:ascii="Times New Roman" w:hAnsi="Times New Roman" w:cs="Times New Roman"/>
                <w:b/>
                <w:bCs/>
                <w:sz w:val="20"/>
                <w:szCs w:val="20"/>
                <w:lang w:eastAsia="ru-RU"/>
              </w:rPr>
              <w:t>»</w:t>
            </w:r>
          </w:p>
        </w:tc>
        <w:tc>
          <w:tcPr>
            <w:tcW w:w="2693" w:type="dxa"/>
          </w:tcPr>
          <w:p w14:paraId="1F73036B" w14:textId="77777777" w:rsidR="00A13B6A" w:rsidRPr="005B29B9" w:rsidRDefault="00A13B6A" w:rsidP="005B29B9">
            <w:pPr>
              <w:spacing w:after="0"/>
              <w:rPr>
                <w:rFonts w:ascii="Times New Roman" w:hAnsi="Times New Roman" w:cs="Times New Roman"/>
                <w:b/>
                <w:bCs/>
                <w:sz w:val="20"/>
                <w:szCs w:val="20"/>
                <w:lang w:eastAsia="ru-RU"/>
              </w:rPr>
            </w:pPr>
            <w:r w:rsidRPr="005B29B9">
              <w:rPr>
                <w:rFonts w:ascii="Times New Roman" w:hAnsi="Times New Roman" w:cs="Times New Roman"/>
                <w:b/>
                <w:bCs/>
                <w:sz w:val="20"/>
                <w:szCs w:val="20"/>
                <w:lang w:eastAsia="ru-RU"/>
              </w:rPr>
              <w:t>«</w:t>
            </w:r>
            <w:r w:rsidRPr="005B29B9">
              <w:rPr>
                <w:rFonts w:ascii="Times New Roman" w:hAnsi="Times New Roman" w:cs="Times New Roman"/>
                <w:b/>
                <w:bCs/>
                <w:sz w:val="20"/>
                <w:szCs w:val="20"/>
                <w:lang w:val="kk-KZ"/>
              </w:rPr>
              <w:t>Қанағаттанарлық</w:t>
            </w:r>
            <w:r w:rsidRPr="005B29B9">
              <w:rPr>
                <w:rFonts w:ascii="Times New Roman" w:hAnsi="Times New Roman" w:cs="Times New Roman"/>
                <w:b/>
                <w:bCs/>
                <w:sz w:val="20"/>
                <w:szCs w:val="20"/>
                <w:lang w:eastAsia="ru-RU"/>
              </w:rPr>
              <w:t>»</w:t>
            </w:r>
          </w:p>
        </w:tc>
        <w:tc>
          <w:tcPr>
            <w:tcW w:w="4950" w:type="dxa"/>
            <w:gridSpan w:val="2"/>
          </w:tcPr>
          <w:p w14:paraId="150CF46C" w14:textId="11730CAB" w:rsidR="00A13B6A" w:rsidRPr="005B29B9" w:rsidRDefault="00A13B6A" w:rsidP="005B29B9">
            <w:pPr>
              <w:spacing w:after="0"/>
              <w:rPr>
                <w:rFonts w:ascii="Times New Roman" w:hAnsi="Times New Roman" w:cs="Times New Roman"/>
                <w:b/>
                <w:bCs/>
                <w:sz w:val="20"/>
                <w:szCs w:val="20"/>
                <w:lang w:eastAsia="ru-RU"/>
              </w:rPr>
            </w:pPr>
            <w:r w:rsidRPr="005B29B9">
              <w:rPr>
                <w:rFonts w:ascii="Times New Roman" w:hAnsi="Times New Roman" w:cs="Times New Roman"/>
                <w:b/>
                <w:bCs/>
                <w:sz w:val="20"/>
                <w:szCs w:val="20"/>
                <w:lang w:eastAsia="ru-RU"/>
              </w:rPr>
              <w:t xml:space="preserve"> «</w:t>
            </w:r>
            <w:proofErr w:type="spellStart"/>
            <w:r w:rsidRPr="005B29B9">
              <w:rPr>
                <w:rFonts w:ascii="Times New Roman" w:hAnsi="Times New Roman" w:cs="Times New Roman"/>
                <w:b/>
                <w:bCs/>
                <w:color w:val="000000"/>
                <w:sz w:val="20"/>
                <w:szCs w:val="20"/>
              </w:rPr>
              <w:t>Қанағаттандырарлықс</w:t>
            </w:r>
            <w:proofErr w:type="spellEnd"/>
            <w:r w:rsidRPr="005B29B9">
              <w:rPr>
                <w:rFonts w:ascii="Times New Roman" w:hAnsi="Times New Roman" w:cs="Times New Roman"/>
                <w:b/>
                <w:bCs/>
                <w:color w:val="000000"/>
                <w:sz w:val="20"/>
                <w:szCs w:val="20"/>
                <w:lang w:val="kk-KZ"/>
              </w:rPr>
              <w:t>ыз</w:t>
            </w:r>
            <w:r w:rsidRPr="005B29B9">
              <w:rPr>
                <w:rFonts w:ascii="Times New Roman" w:hAnsi="Times New Roman" w:cs="Times New Roman"/>
                <w:b/>
                <w:bCs/>
                <w:sz w:val="20"/>
                <w:szCs w:val="20"/>
                <w:lang w:eastAsia="ru-RU"/>
              </w:rPr>
              <w:t xml:space="preserve">» </w:t>
            </w:r>
          </w:p>
        </w:tc>
      </w:tr>
      <w:tr w:rsidR="00A13B6A" w:rsidRPr="0020149A" w14:paraId="0E91F520" w14:textId="77777777" w:rsidTr="0002286D">
        <w:trPr>
          <w:trHeight w:val="411"/>
        </w:trPr>
        <w:tc>
          <w:tcPr>
            <w:tcW w:w="385" w:type="dxa"/>
            <w:vMerge/>
          </w:tcPr>
          <w:p w14:paraId="6361D031" w14:textId="77777777" w:rsidR="00A13B6A" w:rsidRPr="005B29B9" w:rsidRDefault="00A13B6A" w:rsidP="005B29B9">
            <w:pPr>
              <w:spacing w:after="0"/>
              <w:rPr>
                <w:rFonts w:ascii="Times New Roman" w:hAnsi="Times New Roman" w:cs="Times New Roman"/>
                <w:b/>
                <w:bCs/>
                <w:sz w:val="20"/>
                <w:szCs w:val="20"/>
              </w:rPr>
            </w:pPr>
          </w:p>
        </w:tc>
        <w:tc>
          <w:tcPr>
            <w:tcW w:w="3463" w:type="dxa"/>
            <w:vMerge/>
          </w:tcPr>
          <w:p w14:paraId="3A7CC384" w14:textId="77777777" w:rsidR="00A13B6A" w:rsidRPr="005B29B9" w:rsidRDefault="00A13B6A" w:rsidP="005B29B9">
            <w:pPr>
              <w:spacing w:after="0"/>
              <w:rPr>
                <w:rFonts w:ascii="Times New Roman" w:hAnsi="Times New Roman" w:cs="Times New Roman"/>
                <w:b/>
                <w:bCs/>
                <w:sz w:val="20"/>
                <w:szCs w:val="20"/>
              </w:rPr>
            </w:pPr>
          </w:p>
        </w:tc>
        <w:tc>
          <w:tcPr>
            <w:tcW w:w="1822" w:type="dxa"/>
          </w:tcPr>
          <w:p w14:paraId="5F655F04" w14:textId="77777777" w:rsidR="00A13B6A" w:rsidRPr="005B29B9" w:rsidRDefault="00A13B6A" w:rsidP="005B29B9">
            <w:pPr>
              <w:spacing w:after="0"/>
              <w:rPr>
                <w:rFonts w:ascii="Times New Roman" w:eastAsia="Times New Roman" w:hAnsi="Times New Roman" w:cs="Times New Roman"/>
                <w:b/>
                <w:color w:val="000000" w:themeColor="text1"/>
                <w:sz w:val="20"/>
                <w:szCs w:val="20"/>
                <w:lang w:val="kk-KZ" w:eastAsia="ru-RU"/>
              </w:rPr>
            </w:pPr>
            <w:r w:rsidRPr="005B29B9">
              <w:rPr>
                <w:rFonts w:ascii="Times New Roman" w:hAnsi="Times New Roman" w:cs="Times New Roman"/>
                <w:b/>
                <w:bCs/>
                <w:sz w:val="20"/>
                <w:szCs w:val="20"/>
                <w:lang w:eastAsia="ru-RU"/>
              </w:rPr>
              <w:t xml:space="preserve">90-100 </w:t>
            </w:r>
            <w:r w:rsidRPr="005B29B9">
              <w:rPr>
                <w:rFonts w:ascii="Times New Roman" w:eastAsia="Times New Roman" w:hAnsi="Times New Roman" w:cs="Times New Roman"/>
                <w:b/>
                <w:bCs/>
                <w:color w:val="000000" w:themeColor="text1"/>
                <w:sz w:val="20"/>
                <w:szCs w:val="20"/>
              </w:rPr>
              <w:t>бал</w:t>
            </w:r>
            <w:r w:rsidRPr="005B29B9">
              <w:rPr>
                <w:rFonts w:ascii="Times New Roman" w:eastAsia="Times New Roman" w:hAnsi="Times New Roman" w:cs="Times New Roman"/>
                <w:b/>
                <w:bCs/>
                <w:color w:val="000000" w:themeColor="text1"/>
                <w:sz w:val="20"/>
                <w:szCs w:val="20"/>
                <w:lang w:val="kk-KZ"/>
              </w:rPr>
              <w:t>л</w:t>
            </w:r>
          </w:p>
        </w:tc>
        <w:tc>
          <w:tcPr>
            <w:tcW w:w="1560" w:type="dxa"/>
          </w:tcPr>
          <w:p w14:paraId="4EFB01E8" w14:textId="77777777" w:rsidR="00A13B6A" w:rsidRPr="005B29B9" w:rsidRDefault="00A13B6A" w:rsidP="005B29B9">
            <w:pPr>
              <w:spacing w:after="0"/>
              <w:rPr>
                <w:rFonts w:ascii="Times New Roman" w:eastAsia="Times New Roman" w:hAnsi="Times New Roman" w:cs="Times New Roman"/>
                <w:b/>
                <w:color w:val="000000" w:themeColor="text1"/>
                <w:sz w:val="20"/>
                <w:szCs w:val="20"/>
                <w:lang w:eastAsia="ru-RU"/>
              </w:rPr>
            </w:pPr>
            <w:r w:rsidRPr="005B29B9">
              <w:rPr>
                <w:rFonts w:ascii="Times New Roman" w:hAnsi="Times New Roman" w:cs="Times New Roman"/>
                <w:b/>
                <w:bCs/>
                <w:sz w:val="20"/>
                <w:szCs w:val="20"/>
                <w:lang w:eastAsia="ru-RU"/>
              </w:rPr>
              <w:t xml:space="preserve">70-89 </w:t>
            </w:r>
            <w:r w:rsidRPr="005B29B9">
              <w:rPr>
                <w:rFonts w:ascii="Times New Roman" w:eastAsia="Times New Roman" w:hAnsi="Times New Roman" w:cs="Times New Roman"/>
                <w:b/>
                <w:bCs/>
                <w:color w:val="000000" w:themeColor="text1"/>
                <w:sz w:val="20"/>
                <w:szCs w:val="20"/>
              </w:rPr>
              <w:t>балл</w:t>
            </w:r>
          </w:p>
        </w:tc>
        <w:tc>
          <w:tcPr>
            <w:tcW w:w="2693" w:type="dxa"/>
          </w:tcPr>
          <w:p w14:paraId="0E84F8E0" w14:textId="77777777" w:rsidR="00A13B6A" w:rsidRPr="005B29B9" w:rsidRDefault="00A13B6A" w:rsidP="005B29B9">
            <w:pPr>
              <w:spacing w:after="0"/>
              <w:rPr>
                <w:rFonts w:ascii="Times New Roman" w:eastAsia="Times New Roman" w:hAnsi="Times New Roman" w:cs="Times New Roman"/>
                <w:b/>
                <w:color w:val="000000" w:themeColor="text1"/>
                <w:sz w:val="20"/>
                <w:szCs w:val="20"/>
                <w:lang w:eastAsia="ru-RU"/>
              </w:rPr>
            </w:pPr>
            <w:r w:rsidRPr="005B29B9">
              <w:rPr>
                <w:rFonts w:ascii="Times New Roman" w:hAnsi="Times New Roman" w:cs="Times New Roman"/>
                <w:b/>
                <w:bCs/>
                <w:sz w:val="20"/>
                <w:szCs w:val="20"/>
                <w:lang w:eastAsia="ru-RU"/>
              </w:rPr>
              <w:t xml:space="preserve">50-69 </w:t>
            </w:r>
            <w:r w:rsidRPr="005B29B9">
              <w:rPr>
                <w:rFonts w:ascii="Times New Roman" w:eastAsia="Times New Roman" w:hAnsi="Times New Roman" w:cs="Times New Roman"/>
                <w:b/>
                <w:bCs/>
                <w:color w:val="000000" w:themeColor="text1"/>
                <w:sz w:val="20"/>
                <w:szCs w:val="20"/>
              </w:rPr>
              <w:t>балл</w:t>
            </w:r>
          </w:p>
        </w:tc>
        <w:tc>
          <w:tcPr>
            <w:tcW w:w="1701" w:type="dxa"/>
          </w:tcPr>
          <w:p w14:paraId="1E4C69D1" w14:textId="77777777" w:rsidR="00A13B6A" w:rsidRPr="005B29B9" w:rsidRDefault="00A13B6A" w:rsidP="005B29B9">
            <w:pPr>
              <w:spacing w:after="0"/>
              <w:rPr>
                <w:rFonts w:ascii="Times New Roman" w:eastAsia="Times New Roman" w:hAnsi="Times New Roman" w:cs="Times New Roman"/>
                <w:b/>
                <w:color w:val="000000" w:themeColor="text1"/>
                <w:sz w:val="20"/>
                <w:szCs w:val="20"/>
                <w:lang w:eastAsia="ru-RU"/>
              </w:rPr>
            </w:pPr>
            <w:r w:rsidRPr="005B29B9">
              <w:rPr>
                <w:rFonts w:ascii="Times New Roman" w:hAnsi="Times New Roman" w:cs="Times New Roman"/>
                <w:b/>
                <w:bCs/>
                <w:sz w:val="20"/>
                <w:szCs w:val="20"/>
                <w:lang w:eastAsia="ru-RU"/>
              </w:rPr>
              <w:t xml:space="preserve">25-49 </w:t>
            </w:r>
            <w:r w:rsidRPr="005B29B9">
              <w:rPr>
                <w:rFonts w:ascii="Times New Roman" w:eastAsia="Times New Roman" w:hAnsi="Times New Roman" w:cs="Times New Roman"/>
                <w:b/>
                <w:bCs/>
                <w:color w:val="000000" w:themeColor="text1"/>
                <w:sz w:val="20"/>
                <w:szCs w:val="20"/>
              </w:rPr>
              <w:t>балл</w:t>
            </w:r>
          </w:p>
        </w:tc>
        <w:tc>
          <w:tcPr>
            <w:tcW w:w="3249" w:type="dxa"/>
          </w:tcPr>
          <w:p w14:paraId="7484327E" w14:textId="77777777" w:rsidR="00A13B6A" w:rsidRPr="005B29B9" w:rsidRDefault="00A13B6A" w:rsidP="005B29B9">
            <w:pPr>
              <w:spacing w:after="0"/>
              <w:rPr>
                <w:rFonts w:ascii="Times New Roman" w:eastAsia="Times New Roman" w:hAnsi="Times New Roman" w:cs="Times New Roman"/>
                <w:b/>
                <w:color w:val="000000" w:themeColor="text1"/>
                <w:sz w:val="20"/>
                <w:szCs w:val="20"/>
                <w:lang w:eastAsia="ru-RU"/>
              </w:rPr>
            </w:pPr>
            <w:r w:rsidRPr="005B29B9">
              <w:rPr>
                <w:rFonts w:ascii="Times New Roman" w:hAnsi="Times New Roman" w:cs="Times New Roman"/>
                <w:b/>
                <w:bCs/>
                <w:sz w:val="20"/>
                <w:szCs w:val="20"/>
                <w:lang w:eastAsia="ru-RU"/>
              </w:rPr>
              <w:t>0-24</w:t>
            </w:r>
            <w:r w:rsidRPr="005B29B9">
              <w:rPr>
                <w:rFonts w:ascii="Times New Roman" w:eastAsia="Times New Roman" w:hAnsi="Times New Roman" w:cs="Times New Roman"/>
                <w:b/>
                <w:bCs/>
                <w:color w:val="000000" w:themeColor="text1"/>
                <w:sz w:val="20"/>
                <w:szCs w:val="20"/>
              </w:rPr>
              <w:t xml:space="preserve"> балл</w:t>
            </w:r>
          </w:p>
        </w:tc>
      </w:tr>
      <w:tr w:rsidR="00A13B6A" w:rsidRPr="0020149A" w14:paraId="515ACE29" w14:textId="77777777" w:rsidTr="0002286D">
        <w:trPr>
          <w:trHeight w:val="298"/>
        </w:trPr>
        <w:tc>
          <w:tcPr>
            <w:tcW w:w="385" w:type="dxa"/>
          </w:tcPr>
          <w:p w14:paraId="10758F17" w14:textId="77777777" w:rsidR="00A13B6A" w:rsidRPr="005B29B9" w:rsidRDefault="00A13B6A" w:rsidP="005B29B9">
            <w:pPr>
              <w:pStyle w:val="a4"/>
              <w:numPr>
                <w:ilvl w:val="0"/>
                <w:numId w:val="1"/>
              </w:numPr>
              <w:spacing w:after="0" w:line="240" w:lineRule="auto"/>
              <w:ind w:left="0" w:firstLine="0"/>
              <w:rPr>
                <w:rFonts w:ascii="Times New Roman" w:hAnsi="Times New Roman" w:cs="Times New Roman"/>
                <w:b/>
                <w:bCs/>
                <w:sz w:val="20"/>
                <w:szCs w:val="20"/>
              </w:rPr>
            </w:pPr>
          </w:p>
        </w:tc>
        <w:tc>
          <w:tcPr>
            <w:tcW w:w="3463" w:type="dxa"/>
          </w:tcPr>
          <w:p w14:paraId="08FF1D41" w14:textId="77777777" w:rsidR="00A13B6A" w:rsidRPr="005B29B9" w:rsidRDefault="00A13B6A" w:rsidP="005B29B9">
            <w:pPr>
              <w:spacing w:after="0"/>
              <w:rPr>
                <w:rFonts w:ascii="Times New Roman" w:hAnsi="Times New Roman" w:cs="Times New Roman"/>
                <w:sz w:val="20"/>
                <w:szCs w:val="20"/>
                <w:lang w:eastAsia="ru-RU"/>
              </w:rPr>
            </w:pPr>
            <w:r w:rsidRPr="005B29B9">
              <w:rPr>
                <w:rFonts w:ascii="Times New Roman" w:hAnsi="Times New Roman" w:cs="Times New Roman"/>
                <w:sz w:val="20"/>
                <w:szCs w:val="20"/>
              </w:rPr>
              <w:t>Критерий 1</w:t>
            </w:r>
          </w:p>
        </w:tc>
        <w:tc>
          <w:tcPr>
            <w:tcW w:w="1822" w:type="dxa"/>
          </w:tcPr>
          <w:p w14:paraId="3E120D6C" w14:textId="77777777" w:rsidR="00A13B6A" w:rsidRPr="005B29B9" w:rsidRDefault="00A13B6A" w:rsidP="005B29B9">
            <w:pPr>
              <w:spacing w:after="0"/>
              <w:rPr>
                <w:rFonts w:ascii="Times New Roman" w:hAnsi="Times New Roman" w:cs="Times New Roman"/>
                <w:sz w:val="20"/>
                <w:szCs w:val="20"/>
                <w:lang w:eastAsia="ru-RU"/>
              </w:rPr>
            </w:pPr>
            <w:r w:rsidRPr="005B29B9">
              <w:rPr>
                <w:rFonts w:ascii="Times New Roman" w:hAnsi="Times New Roman" w:cs="Times New Roman"/>
                <w:sz w:val="20"/>
                <w:szCs w:val="20"/>
                <w:lang w:eastAsia="ru-RU"/>
              </w:rPr>
              <w:t>100</w:t>
            </w:r>
          </w:p>
        </w:tc>
        <w:tc>
          <w:tcPr>
            <w:tcW w:w="1560" w:type="dxa"/>
          </w:tcPr>
          <w:p w14:paraId="5599B4A9" w14:textId="77777777" w:rsidR="00A13B6A" w:rsidRPr="005B29B9" w:rsidRDefault="00A13B6A" w:rsidP="005B29B9">
            <w:pPr>
              <w:spacing w:after="0"/>
              <w:rPr>
                <w:rFonts w:ascii="Times New Roman" w:hAnsi="Times New Roman" w:cs="Times New Roman"/>
                <w:sz w:val="20"/>
                <w:szCs w:val="20"/>
                <w:lang w:eastAsia="ru-RU"/>
              </w:rPr>
            </w:pPr>
          </w:p>
        </w:tc>
        <w:tc>
          <w:tcPr>
            <w:tcW w:w="2693" w:type="dxa"/>
          </w:tcPr>
          <w:p w14:paraId="04B49BBA" w14:textId="77777777" w:rsidR="00A13B6A" w:rsidRPr="005B29B9" w:rsidRDefault="00A13B6A" w:rsidP="005B29B9">
            <w:pPr>
              <w:spacing w:after="0"/>
              <w:rPr>
                <w:rFonts w:ascii="Times New Roman" w:hAnsi="Times New Roman" w:cs="Times New Roman"/>
                <w:sz w:val="20"/>
                <w:szCs w:val="20"/>
                <w:lang w:eastAsia="ru-RU"/>
              </w:rPr>
            </w:pPr>
          </w:p>
        </w:tc>
        <w:tc>
          <w:tcPr>
            <w:tcW w:w="1701" w:type="dxa"/>
          </w:tcPr>
          <w:p w14:paraId="1FC6EA5E" w14:textId="77777777" w:rsidR="00A13B6A" w:rsidRPr="005B29B9" w:rsidRDefault="00A13B6A" w:rsidP="005B29B9">
            <w:pPr>
              <w:spacing w:after="0"/>
              <w:rPr>
                <w:rFonts w:ascii="Times New Roman" w:hAnsi="Times New Roman" w:cs="Times New Roman"/>
                <w:sz w:val="20"/>
                <w:szCs w:val="20"/>
                <w:lang w:eastAsia="ru-RU"/>
              </w:rPr>
            </w:pPr>
          </w:p>
        </w:tc>
        <w:tc>
          <w:tcPr>
            <w:tcW w:w="3249" w:type="dxa"/>
          </w:tcPr>
          <w:p w14:paraId="2D19C9AD" w14:textId="77777777" w:rsidR="00A13B6A" w:rsidRPr="005B29B9" w:rsidRDefault="00A13B6A" w:rsidP="005B29B9">
            <w:pPr>
              <w:spacing w:after="0"/>
              <w:rPr>
                <w:rFonts w:ascii="Times New Roman" w:hAnsi="Times New Roman" w:cs="Times New Roman"/>
                <w:sz w:val="20"/>
                <w:szCs w:val="20"/>
                <w:lang w:eastAsia="ru-RU"/>
              </w:rPr>
            </w:pPr>
          </w:p>
        </w:tc>
      </w:tr>
      <w:tr w:rsidR="00A13B6A" w:rsidRPr="0020149A" w14:paraId="782AFD70" w14:textId="77777777" w:rsidTr="0002286D">
        <w:trPr>
          <w:trHeight w:val="298"/>
        </w:trPr>
        <w:tc>
          <w:tcPr>
            <w:tcW w:w="385" w:type="dxa"/>
          </w:tcPr>
          <w:p w14:paraId="23A3CC58" w14:textId="77777777" w:rsidR="00A13B6A" w:rsidRPr="005B29B9" w:rsidRDefault="00A13B6A" w:rsidP="005B29B9">
            <w:pPr>
              <w:pStyle w:val="a4"/>
              <w:numPr>
                <w:ilvl w:val="0"/>
                <w:numId w:val="1"/>
              </w:numPr>
              <w:spacing w:after="0" w:line="240" w:lineRule="auto"/>
              <w:ind w:left="0" w:firstLine="0"/>
              <w:rPr>
                <w:rFonts w:ascii="Times New Roman" w:hAnsi="Times New Roman" w:cs="Times New Roman"/>
                <w:b/>
                <w:bCs/>
                <w:sz w:val="20"/>
                <w:szCs w:val="20"/>
              </w:rPr>
            </w:pPr>
          </w:p>
        </w:tc>
        <w:tc>
          <w:tcPr>
            <w:tcW w:w="3463" w:type="dxa"/>
          </w:tcPr>
          <w:p w14:paraId="5DE31074" w14:textId="77777777" w:rsidR="00A13B6A" w:rsidRPr="005B29B9" w:rsidRDefault="00A13B6A" w:rsidP="005B29B9">
            <w:pPr>
              <w:spacing w:after="0"/>
              <w:rPr>
                <w:rFonts w:ascii="Times New Roman" w:hAnsi="Times New Roman" w:cs="Times New Roman"/>
                <w:sz w:val="20"/>
                <w:szCs w:val="20"/>
                <w:lang w:eastAsia="ru-RU"/>
              </w:rPr>
            </w:pPr>
            <w:r w:rsidRPr="005B29B9">
              <w:rPr>
                <w:rFonts w:ascii="Times New Roman" w:hAnsi="Times New Roman" w:cs="Times New Roman"/>
                <w:sz w:val="20"/>
                <w:szCs w:val="20"/>
              </w:rPr>
              <w:t>Критерий 2</w:t>
            </w:r>
          </w:p>
        </w:tc>
        <w:tc>
          <w:tcPr>
            <w:tcW w:w="1822" w:type="dxa"/>
          </w:tcPr>
          <w:p w14:paraId="6AFB0CBA" w14:textId="77777777" w:rsidR="00A13B6A" w:rsidRPr="005B29B9" w:rsidRDefault="00A13B6A" w:rsidP="005B29B9">
            <w:pPr>
              <w:spacing w:after="0"/>
              <w:rPr>
                <w:rFonts w:ascii="Times New Roman" w:hAnsi="Times New Roman" w:cs="Times New Roman"/>
                <w:sz w:val="20"/>
                <w:szCs w:val="20"/>
                <w:lang w:eastAsia="ru-RU"/>
              </w:rPr>
            </w:pPr>
          </w:p>
        </w:tc>
        <w:tc>
          <w:tcPr>
            <w:tcW w:w="1560" w:type="dxa"/>
          </w:tcPr>
          <w:p w14:paraId="3C242C90" w14:textId="77777777" w:rsidR="00A13B6A" w:rsidRPr="005B29B9" w:rsidRDefault="00A13B6A" w:rsidP="005B29B9">
            <w:pPr>
              <w:spacing w:after="0"/>
              <w:rPr>
                <w:rFonts w:ascii="Times New Roman" w:hAnsi="Times New Roman" w:cs="Times New Roman"/>
                <w:sz w:val="20"/>
                <w:szCs w:val="20"/>
                <w:lang w:eastAsia="ru-RU"/>
              </w:rPr>
            </w:pPr>
            <w:r w:rsidRPr="005B29B9">
              <w:rPr>
                <w:rFonts w:ascii="Times New Roman" w:hAnsi="Times New Roman" w:cs="Times New Roman"/>
                <w:sz w:val="20"/>
                <w:szCs w:val="20"/>
                <w:lang w:eastAsia="ru-RU"/>
              </w:rPr>
              <w:t>75</w:t>
            </w:r>
          </w:p>
        </w:tc>
        <w:tc>
          <w:tcPr>
            <w:tcW w:w="2693" w:type="dxa"/>
          </w:tcPr>
          <w:p w14:paraId="52CE66DB" w14:textId="77777777" w:rsidR="00A13B6A" w:rsidRPr="005B29B9" w:rsidRDefault="00A13B6A" w:rsidP="005B29B9">
            <w:pPr>
              <w:spacing w:after="0"/>
              <w:rPr>
                <w:rFonts w:ascii="Times New Roman" w:hAnsi="Times New Roman" w:cs="Times New Roman"/>
                <w:sz w:val="20"/>
                <w:szCs w:val="20"/>
                <w:lang w:eastAsia="ru-RU"/>
              </w:rPr>
            </w:pPr>
          </w:p>
        </w:tc>
        <w:tc>
          <w:tcPr>
            <w:tcW w:w="1701" w:type="dxa"/>
          </w:tcPr>
          <w:p w14:paraId="534CB187" w14:textId="77777777" w:rsidR="00A13B6A" w:rsidRPr="005B29B9" w:rsidRDefault="00A13B6A" w:rsidP="005B29B9">
            <w:pPr>
              <w:spacing w:after="0"/>
              <w:rPr>
                <w:rFonts w:ascii="Times New Roman" w:hAnsi="Times New Roman" w:cs="Times New Roman"/>
                <w:sz w:val="20"/>
                <w:szCs w:val="20"/>
                <w:lang w:eastAsia="ru-RU"/>
              </w:rPr>
            </w:pPr>
          </w:p>
        </w:tc>
        <w:tc>
          <w:tcPr>
            <w:tcW w:w="3249" w:type="dxa"/>
          </w:tcPr>
          <w:p w14:paraId="40437D4E" w14:textId="77777777" w:rsidR="00A13B6A" w:rsidRPr="005B29B9" w:rsidRDefault="00A13B6A" w:rsidP="005B29B9">
            <w:pPr>
              <w:spacing w:after="0"/>
              <w:rPr>
                <w:rFonts w:ascii="Times New Roman" w:hAnsi="Times New Roman" w:cs="Times New Roman"/>
                <w:sz w:val="20"/>
                <w:szCs w:val="20"/>
                <w:lang w:eastAsia="ru-RU"/>
              </w:rPr>
            </w:pPr>
          </w:p>
        </w:tc>
      </w:tr>
      <w:tr w:rsidR="00A13B6A" w:rsidRPr="0020149A" w14:paraId="40AC662F" w14:textId="77777777" w:rsidTr="0002286D">
        <w:trPr>
          <w:trHeight w:val="298"/>
        </w:trPr>
        <w:tc>
          <w:tcPr>
            <w:tcW w:w="385" w:type="dxa"/>
          </w:tcPr>
          <w:p w14:paraId="2449A54E" w14:textId="77777777" w:rsidR="00A13B6A" w:rsidRPr="005B29B9" w:rsidRDefault="00A13B6A" w:rsidP="005B29B9">
            <w:pPr>
              <w:pStyle w:val="a4"/>
              <w:numPr>
                <w:ilvl w:val="0"/>
                <w:numId w:val="1"/>
              </w:numPr>
              <w:spacing w:after="0" w:line="240" w:lineRule="auto"/>
              <w:ind w:left="0" w:firstLine="0"/>
              <w:rPr>
                <w:rFonts w:ascii="Times New Roman" w:hAnsi="Times New Roman" w:cs="Times New Roman"/>
                <w:b/>
                <w:bCs/>
                <w:sz w:val="20"/>
                <w:szCs w:val="20"/>
              </w:rPr>
            </w:pPr>
          </w:p>
        </w:tc>
        <w:tc>
          <w:tcPr>
            <w:tcW w:w="3463" w:type="dxa"/>
          </w:tcPr>
          <w:p w14:paraId="38575F4D" w14:textId="77777777" w:rsidR="00A13B6A" w:rsidRPr="005B29B9" w:rsidRDefault="00A13B6A" w:rsidP="005B29B9">
            <w:pPr>
              <w:spacing w:after="0"/>
              <w:rPr>
                <w:rFonts w:ascii="Times New Roman" w:hAnsi="Times New Roman" w:cs="Times New Roman"/>
                <w:sz w:val="20"/>
                <w:szCs w:val="20"/>
                <w:lang w:eastAsia="ru-RU"/>
              </w:rPr>
            </w:pPr>
            <w:r w:rsidRPr="005B29B9">
              <w:rPr>
                <w:rFonts w:ascii="Times New Roman" w:hAnsi="Times New Roman" w:cs="Times New Roman"/>
                <w:sz w:val="20"/>
                <w:szCs w:val="20"/>
              </w:rPr>
              <w:t>Критерий 3</w:t>
            </w:r>
          </w:p>
        </w:tc>
        <w:tc>
          <w:tcPr>
            <w:tcW w:w="1822" w:type="dxa"/>
          </w:tcPr>
          <w:p w14:paraId="0AEFEF22" w14:textId="77777777" w:rsidR="00A13B6A" w:rsidRPr="005B29B9" w:rsidRDefault="00A13B6A" w:rsidP="005B29B9">
            <w:pPr>
              <w:spacing w:after="0"/>
              <w:rPr>
                <w:rFonts w:ascii="Times New Roman" w:hAnsi="Times New Roman" w:cs="Times New Roman"/>
                <w:sz w:val="20"/>
                <w:szCs w:val="20"/>
                <w:lang w:eastAsia="ru-RU"/>
              </w:rPr>
            </w:pPr>
          </w:p>
        </w:tc>
        <w:tc>
          <w:tcPr>
            <w:tcW w:w="1560" w:type="dxa"/>
          </w:tcPr>
          <w:p w14:paraId="31B59CE1" w14:textId="77777777" w:rsidR="00A13B6A" w:rsidRPr="005B29B9" w:rsidRDefault="00A13B6A" w:rsidP="005B29B9">
            <w:pPr>
              <w:spacing w:after="0"/>
              <w:rPr>
                <w:rFonts w:ascii="Times New Roman" w:hAnsi="Times New Roman" w:cs="Times New Roman"/>
                <w:sz w:val="20"/>
                <w:szCs w:val="20"/>
                <w:lang w:eastAsia="ru-RU"/>
              </w:rPr>
            </w:pPr>
          </w:p>
        </w:tc>
        <w:tc>
          <w:tcPr>
            <w:tcW w:w="2693" w:type="dxa"/>
          </w:tcPr>
          <w:p w14:paraId="1F50400D" w14:textId="77777777" w:rsidR="00A13B6A" w:rsidRPr="005B29B9" w:rsidRDefault="00A13B6A" w:rsidP="005B29B9">
            <w:pPr>
              <w:spacing w:after="0"/>
              <w:rPr>
                <w:rFonts w:ascii="Times New Roman" w:hAnsi="Times New Roman" w:cs="Times New Roman"/>
                <w:sz w:val="20"/>
                <w:szCs w:val="20"/>
                <w:lang w:eastAsia="ru-RU"/>
              </w:rPr>
            </w:pPr>
            <w:r w:rsidRPr="005B29B9">
              <w:rPr>
                <w:rFonts w:ascii="Times New Roman" w:hAnsi="Times New Roman" w:cs="Times New Roman"/>
                <w:sz w:val="20"/>
                <w:szCs w:val="20"/>
                <w:lang w:eastAsia="ru-RU"/>
              </w:rPr>
              <w:t>60</w:t>
            </w:r>
          </w:p>
        </w:tc>
        <w:tc>
          <w:tcPr>
            <w:tcW w:w="1701" w:type="dxa"/>
          </w:tcPr>
          <w:p w14:paraId="64B6042B" w14:textId="77777777" w:rsidR="00A13B6A" w:rsidRPr="005B29B9" w:rsidRDefault="00A13B6A" w:rsidP="005B29B9">
            <w:pPr>
              <w:spacing w:after="0"/>
              <w:rPr>
                <w:rFonts w:ascii="Times New Roman" w:hAnsi="Times New Roman" w:cs="Times New Roman"/>
                <w:sz w:val="20"/>
                <w:szCs w:val="20"/>
                <w:lang w:eastAsia="ru-RU"/>
              </w:rPr>
            </w:pPr>
          </w:p>
        </w:tc>
        <w:tc>
          <w:tcPr>
            <w:tcW w:w="3249" w:type="dxa"/>
          </w:tcPr>
          <w:p w14:paraId="35CAD078" w14:textId="77777777" w:rsidR="00A13B6A" w:rsidRPr="005B29B9" w:rsidRDefault="00A13B6A" w:rsidP="005B29B9">
            <w:pPr>
              <w:spacing w:after="0"/>
              <w:rPr>
                <w:rFonts w:ascii="Times New Roman" w:hAnsi="Times New Roman" w:cs="Times New Roman"/>
                <w:sz w:val="20"/>
                <w:szCs w:val="20"/>
                <w:lang w:eastAsia="ru-RU"/>
              </w:rPr>
            </w:pPr>
          </w:p>
        </w:tc>
      </w:tr>
      <w:tr w:rsidR="00A13B6A" w:rsidRPr="0020149A" w14:paraId="18B071C5" w14:textId="77777777" w:rsidTr="0002286D">
        <w:trPr>
          <w:trHeight w:val="298"/>
        </w:trPr>
        <w:tc>
          <w:tcPr>
            <w:tcW w:w="385" w:type="dxa"/>
          </w:tcPr>
          <w:p w14:paraId="30D8E3B4" w14:textId="77777777" w:rsidR="00A13B6A" w:rsidRPr="005B29B9" w:rsidRDefault="00A13B6A" w:rsidP="005B29B9">
            <w:pPr>
              <w:spacing w:after="0"/>
              <w:rPr>
                <w:rFonts w:ascii="Times New Roman" w:hAnsi="Times New Roman" w:cs="Times New Roman"/>
                <w:sz w:val="20"/>
                <w:szCs w:val="20"/>
                <w:lang w:eastAsia="ru-RU"/>
              </w:rPr>
            </w:pPr>
          </w:p>
        </w:tc>
        <w:tc>
          <w:tcPr>
            <w:tcW w:w="3463" w:type="dxa"/>
          </w:tcPr>
          <w:p w14:paraId="0BA446F0" w14:textId="77777777" w:rsidR="00A13B6A" w:rsidRPr="005B29B9" w:rsidRDefault="00A13B6A" w:rsidP="005B29B9">
            <w:pPr>
              <w:spacing w:after="0"/>
              <w:rPr>
                <w:rFonts w:ascii="Times New Roman" w:hAnsi="Times New Roman" w:cs="Times New Roman"/>
                <w:b/>
                <w:bCs/>
                <w:sz w:val="20"/>
                <w:szCs w:val="20"/>
                <w:lang w:val="kk-KZ" w:eastAsia="ru-RU"/>
              </w:rPr>
            </w:pPr>
            <w:r w:rsidRPr="005B29B9">
              <w:rPr>
                <w:rFonts w:ascii="Times New Roman" w:hAnsi="Times New Roman" w:cs="Times New Roman"/>
                <w:b/>
                <w:bCs/>
                <w:sz w:val="20"/>
                <w:szCs w:val="20"/>
                <w:lang w:val="kk-KZ" w:eastAsia="ru-RU"/>
              </w:rPr>
              <w:t>Қорытынды балл</w:t>
            </w:r>
          </w:p>
        </w:tc>
        <w:tc>
          <w:tcPr>
            <w:tcW w:w="1822" w:type="dxa"/>
          </w:tcPr>
          <w:p w14:paraId="384210CC" w14:textId="77777777" w:rsidR="00A13B6A" w:rsidRPr="005B29B9" w:rsidRDefault="00A13B6A" w:rsidP="005B29B9">
            <w:pPr>
              <w:spacing w:after="0"/>
              <w:rPr>
                <w:rFonts w:ascii="Times New Roman" w:hAnsi="Times New Roman" w:cs="Times New Roman"/>
                <w:b/>
                <w:bCs/>
                <w:sz w:val="20"/>
                <w:szCs w:val="20"/>
                <w:lang w:eastAsia="ru-RU"/>
              </w:rPr>
            </w:pPr>
            <w:r w:rsidRPr="005B29B9">
              <w:rPr>
                <w:rFonts w:ascii="Times New Roman" w:hAnsi="Times New Roman" w:cs="Times New Roman"/>
                <w:b/>
                <w:bCs/>
                <w:sz w:val="20"/>
                <w:szCs w:val="20"/>
                <w:lang w:eastAsia="ru-RU"/>
              </w:rPr>
              <w:t>100</w:t>
            </w:r>
          </w:p>
        </w:tc>
        <w:tc>
          <w:tcPr>
            <w:tcW w:w="1560" w:type="dxa"/>
          </w:tcPr>
          <w:p w14:paraId="598B3102" w14:textId="77777777" w:rsidR="00A13B6A" w:rsidRPr="005B29B9" w:rsidRDefault="00A13B6A" w:rsidP="005B29B9">
            <w:pPr>
              <w:spacing w:after="0"/>
              <w:rPr>
                <w:rFonts w:ascii="Times New Roman" w:hAnsi="Times New Roman" w:cs="Times New Roman"/>
                <w:b/>
                <w:bCs/>
                <w:sz w:val="20"/>
                <w:szCs w:val="20"/>
                <w:lang w:eastAsia="ru-RU"/>
              </w:rPr>
            </w:pPr>
            <w:r w:rsidRPr="005B29B9">
              <w:rPr>
                <w:rFonts w:ascii="Times New Roman" w:hAnsi="Times New Roman" w:cs="Times New Roman"/>
                <w:b/>
                <w:bCs/>
                <w:sz w:val="20"/>
                <w:szCs w:val="20"/>
                <w:lang w:eastAsia="ru-RU"/>
              </w:rPr>
              <w:t>75</w:t>
            </w:r>
          </w:p>
        </w:tc>
        <w:tc>
          <w:tcPr>
            <w:tcW w:w="2693" w:type="dxa"/>
          </w:tcPr>
          <w:p w14:paraId="4BE3FDD5" w14:textId="77777777" w:rsidR="00A13B6A" w:rsidRPr="005B29B9" w:rsidRDefault="00A13B6A" w:rsidP="005B29B9">
            <w:pPr>
              <w:spacing w:after="0"/>
              <w:rPr>
                <w:rFonts w:ascii="Times New Roman" w:hAnsi="Times New Roman" w:cs="Times New Roman"/>
                <w:b/>
                <w:bCs/>
                <w:sz w:val="20"/>
                <w:szCs w:val="20"/>
                <w:lang w:eastAsia="ru-RU"/>
              </w:rPr>
            </w:pPr>
            <w:r w:rsidRPr="005B29B9">
              <w:rPr>
                <w:rFonts w:ascii="Times New Roman" w:hAnsi="Times New Roman" w:cs="Times New Roman"/>
                <w:b/>
                <w:bCs/>
                <w:sz w:val="20"/>
                <w:szCs w:val="20"/>
                <w:lang w:eastAsia="ru-RU"/>
              </w:rPr>
              <w:t>60</w:t>
            </w:r>
          </w:p>
        </w:tc>
        <w:tc>
          <w:tcPr>
            <w:tcW w:w="1701" w:type="dxa"/>
          </w:tcPr>
          <w:p w14:paraId="048DA1A2" w14:textId="77777777" w:rsidR="00A13B6A" w:rsidRPr="005B29B9" w:rsidRDefault="00A13B6A" w:rsidP="005B29B9">
            <w:pPr>
              <w:spacing w:after="0"/>
              <w:rPr>
                <w:rFonts w:ascii="Times New Roman" w:hAnsi="Times New Roman" w:cs="Times New Roman"/>
                <w:b/>
                <w:bCs/>
                <w:sz w:val="20"/>
                <w:szCs w:val="20"/>
                <w:lang w:eastAsia="ru-RU"/>
              </w:rPr>
            </w:pPr>
          </w:p>
        </w:tc>
        <w:tc>
          <w:tcPr>
            <w:tcW w:w="3249" w:type="dxa"/>
          </w:tcPr>
          <w:p w14:paraId="38443136" w14:textId="68DCFA58" w:rsidR="00A13B6A" w:rsidRPr="005B29B9" w:rsidRDefault="00A13B6A" w:rsidP="005B29B9">
            <w:pPr>
              <w:spacing w:after="0"/>
              <w:rPr>
                <w:rFonts w:ascii="Times New Roman" w:hAnsi="Times New Roman" w:cs="Times New Roman"/>
                <w:b/>
                <w:bCs/>
                <w:sz w:val="20"/>
                <w:szCs w:val="20"/>
                <w:lang w:eastAsia="ru-RU"/>
              </w:rPr>
            </w:pPr>
            <w:r w:rsidRPr="005B29B9">
              <w:rPr>
                <w:rFonts w:ascii="Times New Roman" w:hAnsi="Times New Roman" w:cs="Times New Roman"/>
                <w:sz w:val="20"/>
                <w:szCs w:val="20"/>
                <w:lang w:eastAsia="ru-RU"/>
              </w:rPr>
              <w:t>100 + 75 + 60 = 235</w:t>
            </w:r>
          </w:p>
          <w:p w14:paraId="228ABC6D" w14:textId="007CE913" w:rsidR="00A13B6A" w:rsidRPr="005B29B9" w:rsidRDefault="00A13B6A" w:rsidP="005B29B9">
            <w:pPr>
              <w:spacing w:after="0"/>
              <w:rPr>
                <w:rFonts w:ascii="Times New Roman" w:hAnsi="Times New Roman" w:cs="Times New Roman"/>
                <w:b/>
                <w:bCs/>
                <w:sz w:val="20"/>
                <w:szCs w:val="20"/>
                <w:lang w:eastAsia="ru-RU"/>
              </w:rPr>
            </w:pPr>
            <w:r w:rsidRPr="005B29B9">
              <w:rPr>
                <w:rFonts w:ascii="Times New Roman" w:hAnsi="Times New Roman" w:cs="Times New Roman"/>
                <w:b/>
                <w:bCs/>
                <w:sz w:val="20"/>
                <w:szCs w:val="20"/>
                <w:lang w:eastAsia="ru-RU"/>
              </w:rPr>
              <w:t xml:space="preserve">235 / 3 </w:t>
            </w:r>
            <w:proofErr w:type="spellStart"/>
            <w:r w:rsidRPr="005B29B9">
              <w:rPr>
                <w:rFonts w:ascii="Times New Roman" w:hAnsi="Times New Roman" w:cs="Times New Roman"/>
                <w:b/>
                <w:bCs/>
                <w:sz w:val="20"/>
                <w:szCs w:val="20"/>
                <w:lang w:eastAsia="ru-RU"/>
              </w:rPr>
              <w:t>критери</w:t>
            </w:r>
            <w:proofErr w:type="spellEnd"/>
            <w:r w:rsidRPr="005B29B9">
              <w:rPr>
                <w:rFonts w:ascii="Times New Roman" w:hAnsi="Times New Roman" w:cs="Times New Roman"/>
                <w:b/>
                <w:bCs/>
                <w:sz w:val="20"/>
                <w:szCs w:val="20"/>
                <w:lang w:val="kk-KZ" w:eastAsia="ru-RU"/>
              </w:rPr>
              <w:t>й</w:t>
            </w:r>
            <w:r w:rsidRPr="005B29B9">
              <w:rPr>
                <w:rFonts w:ascii="Times New Roman" w:hAnsi="Times New Roman" w:cs="Times New Roman"/>
                <w:b/>
                <w:bCs/>
                <w:sz w:val="20"/>
                <w:szCs w:val="20"/>
                <w:lang w:eastAsia="ru-RU"/>
              </w:rPr>
              <w:t xml:space="preserve"> = 78,3</w:t>
            </w:r>
          </w:p>
          <w:p w14:paraId="3F6B7691" w14:textId="77777777" w:rsidR="00A13B6A" w:rsidRPr="005B29B9" w:rsidRDefault="00A13B6A" w:rsidP="005B29B9">
            <w:pPr>
              <w:spacing w:after="0"/>
              <w:rPr>
                <w:rFonts w:ascii="Times New Roman" w:hAnsi="Times New Roman" w:cs="Times New Roman"/>
                <w:sz w:val="20"/>
                <w:szCs w:val="20"/>
                <w:lang w:eastAsia="ru-RU"/>
              </w:rPr>
            </w:pPr>
            <w:r w:rsidRPr="005B29B9">
              <w:rPr>
                <w:rFonts w:ascii="Times New Roman" w:hAnsi="Times New Roman" w:cs="Times New Roman"/>
                <w:b/>
                <w:bCs/>
                <w:sz w:val="20"/>
                <w:szCs w:val="20"/>
                <w:lang w:val="kk-KZ" w:eastAsia="ru-RU"/>
              </w:rPr>
              <w:t>Қорытынды балл</w:t>
            </w:r>
            <w:r w:rsidRPr="005B29B9">
              <w:rPr>
                <w:rFonts w:ascii="Times New Roman" w:hAnsi="Times New Roman" w:cs="Times New Roman"/>
                <w:b/>
                <w:bCs/>
                <w:sz w:val="20"/>
                <w:szCs w:val="20"/>
                <w:lang w:eastAsia="ru-RU"/>
              </w:rPr>
              <w:t xml:space="preserve"> = 78</w:t>
            </w:r>
          </w:p>
        </w:tc>
      </w:tr>
    </w:tbl>
    <w:p w14:paraId="10164852" w14:textId="77777777" w:rsidR="005B29B9" w:rsidRDefault="005B29B9" w:rsidP="00A13B6A">
      <w:pPr>
        <w:spacing w:line="360" w:lineRule="auto"/>
        <w:jc w:val="both"/>
        <w:rPr>
          <w:rFonts w:ascii="Times New Roman" w:eastAsia="Times New Roman" w:hAnsi="Times New Roman" w:cs="Times New Roman"/>
          <w:b/>
          <w:bCs/>
          <w:sz w:val="24"/>
          <w:szCs w:val="24"/>
        </w:rPr>
      </w:pPr>
    </w:p>
    <w:p w14:paraId="32A5C79C" w14:textId="0A19852A" w:rsidR="00A13B6A" w:rsidRDefault="00A13B6A" w:rsidP="00A13B6A">
      <w:pPr>
        <w:spacing w:line="360" w:lineRule="auto"/>
        <w:jc w:val="both"/>
        <w:rPr>
          <w:rFonts w:ascii="Times New Roman" w:eastAsia="Times New Roman" w:hAnsi="Times New Roman" w:cs="Times New Roman"/>
          <w:b/>
          <w:bCs/>
          <w:sz w:val="24"/>
          <w:szCs w:val="24"/>
        </w:rPr>
      </w:pPr>
      <w:proofErr w:type="spellStart"/>
      <w:r w:rsidRPr="00601AA0">
        <w:rPr>
          <w:rFonts w:ascii="Times New Roman" w:eastAsia="Times New Roman" w:hAnsi="Times New Roman" w:cs="Times New Roman"/>
          <w:b/>
          <w:bCs/>
          <w:sz w:val="24"/>
          <w:szCs w:val="24"/>
        </w:rPr>
        <w:t>Қорытынды</w:t>
      </w:r>
      <w:proofErr w:type="spellEnd"/>
      <w:r w:rsidRPr="00601AA0">
        <w:rPr>
          <w:rFonts w:ascii="Times New Roman" w:eastAsia="Times New Roman" w:hAnsi="Times New Roman" w:cs="Times New Roman"/>
          <w:b/>
          <w:bCs/>
          <w:sz w:val="24"/>
          <w:szCs w:val="24"/>
        </w:rPr>
        <w:t xml:space="preserve"> </w:t>
      </w:r>
      <w:proofErr w:type="spellStart"/>
      <w:r w:rsidRPr="00601AA0">
        <w:rPr>
          <w:rFonts w:ascii="Times New Roman" w:eastAsia="Times New Roman" w:hAnsi="Times New Roman" w:cs="Times New Roman"/>
          <w:b/>
          <w:bCs/>
          <w:sz w:val="24"/>
          <w:szCs w:val="24"/>
        </w:rPr>
        <w:t>бағалауды</w:t>
      </w:r>
      <w:proofErr w:type="spellEnd"/>
      <w:r w:rsidRPr="00601AA0">
        <w:rPr>
          <w:rFonts w:ascii="Times New Roman" w:eastAsia="Times New Roman" w:hAnsi="Times New Roman" w:cs="Times New Roman"/>
          <w:b/>
          <w:bCs/>
          <w:sz w:val="24"/>
          <w:szCs w:val="24"/>
        </w:rPr>
        <w:t xml:space="preserve"> </w:t>
      </w:r>
      <w:proofErr w:type="spellStart"/>
      <w:r w:rsidRPr="00601AA0">
        <w:rPr>
          <w:rFonts w:ascii="Times New Roman" w:eastAsia="Times New Roman" w:hAnsi="Times New Roman" w:cs="Times New Roman"/>
          <w:b/>
          <w:bCs/>
          <w:sz w:val="24"/>
          <w:szCs w:val="24"/>
        </w:rPr>
        <w:t>есептеу</w:t>
      </w:r>
      <w:proofErr w:type="spellEnd"/>
      <w:r w:rsidRPr="00601AA0">
        <w:rPr>
          <w:rFonts w:ascii="Times New Roman" w:eastAsia="Times New Roman" w:hAnsi="Times New Roman" w:cs="Times New Roman"/>
          <w:b/>
          <w:bCs/>
          <w:sz w:val="24"/>
          <w:szCs w:val="24"/>
        </w:rPr>
        <w:t xml:space="preserve"> </w:t>
      </w:r>
      <w:proofErr w:type="spellStart"/>
      <w:r w:rsidRPr="00601AA0">
        <w:rPr>
          <w:rFonts w:ascii="Times New Roman" w:eastAsia="Times New Roman" w:hAnsi="Times New Roman" w:cs="Times New Roman"/>
          <w:b/>
          <w:bCs/>
          <w:sz w:val="24"/>
          <w:szCs w:val="24"/>
        </w:rPr>
        <w:t>формуласы</w:t>
      </w:r>
      <w:proofErr w:type="spellEnd"/>
      <w:r>
        <w:rPr>
          <w:rFonts w:ascii="Times New Roman" w:eastAsia="Times New Roman" w:hAnsi="Times New Roman" w:cs="Times New Roman"/>
          <w:b/>
          <w:bCs/>
          <w:sz w:val="24"/>
          <w:szCs w:val="24"/>
        </w:rPr>
        <w:t>:</w:t>
      </w:r>
    </w:p>
    <w:p w14:paraId="1CE77627" w14:textId="77777777" w:rsidR="00A13B6A" w:rsidRPr="00C571D8" w:rsidRDefault="00A13B6A" w:rsidP="00A13B6A">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Қорытынды баға</w:t>
      </w:r>
      <w:r w:rsidRPr="004928C5">
        <w:rPr>
          <w:rFonts w:ascii="Times New Roman" w:eastAsia="Times New Roman" w:hAnsi="Times New Roman" w:cs="Times New Roman"/>
          <w:sz w:val="24"/>
          <w:szCs w:val="24"/>
        </w:rPr>
        <w:t xml:space="preserve"> </w:t>
      </w:r>
      <w:r w:rsidRPr="004C014D">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lang w:val="kk-KZ"/>
        </w:rPr>
        <w:t>ҚБ</w:t>
      </w:r>
      <w:r w:rsidRPr="004928C5">
        <w:rPr>
          <w:rFonts w:ascii="Times New Roman" w:eastAsia="Times New Roman" w:hAnsi="Times New Roman" w:cs="Times New Roman"/>
          <w:sz w:val="24"/>
          <w:szCs w:val="24"/>
        </w:rPr>
        <w:t xml:space="preserve">) </w:t>
      </w:r>
      <w:r w:rsidRPr="008A0302">
        <w:rPr>
          <w:rFonts w:ascii="Times New Roman" w:eastAsia="Times New Roman" w:hAnsi="Times New Roman" w:cs="Times New Roman"/>
          <w:b/>
          <w:bCs/>
          <w:sz w:val="24"/>
          <w:szCs w:val="24"/>
        </w:rPr>
        <w:t>=</w:t>
      </w:r>
      <w:r w:rsidRPr="004C014D">
        <w:rPr>
          <w:rFonts w:ascii="Times New Roman" w:eastAsia="Times New Roman" w:hAnsi="Times New Roman" w:cs="Times New Roman"/>
          <w:b/>
          <w:bCs/>
          <w:sz w:val="24"/>
          <w:szCs w:val="24"/>
        </w:rPr>
        <w:t xml:space="preserve"> (Б1+Б2+Б3) / </w:t>
      </w:r>
      <w:r>
        <w:rPr>
          <w:rFonts w:ascii="Times New Roman" w:eastAsia="Times New Roman" w:hAnsi="Times New Roman" w:cs="Times New Roman"/>
          <w:b/>
          <w:bCs/>
          <w:sz w:val="24"/>
          <w:szCs w:val="24"/>
        </w:rPr>
        <w:t xml:space="preserve">3 </w:t>
      </w:r>
      <w:r w:rsidRPr="004C014D">
        <w:rPr>
          <w:rFonts w:ascii="Times New Roman" w:eastAsia="Times New Roman" w:hAnsi="Times New Roman" w:cs="Times New Roman"/>
          <w:b/>
          <w:bCs/>
          <w:sz w:val="24"/>
          <w:szCs w:val="24"/>
        </w:rPr>
        <w:t>К</w:t>
      </w:r>
      <w:r w:rsidRPr="004928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мұндағы</w:t>
      </w:r>
      <w:r w:rsidRPr="004928C5">
        <w:rPr>
          <w:rFonts w:ascii="Times New Roman" w:eastAsia="Times New Roman" w:hAnsi="Times New Roman" w:cs="Times New Roman"/>
          <w:sz w:val="24"/>
          <w:szCs w:val="24"/>
        </w:rPr>
        <w:t xml:space="preserve"> </w:t>
      </w:r>
      <w:r w:rsidRPr="004C014D">
        <w:rPr>
          <w:rFonts w:ascii="Times New Roman" w:eastAsia="Times New Roman" w:hAnsi="Times New Roman" w:cs="Times New Roman"/>
          <w:b/>
          <w:bCs/>
          <w:sz w:val="24"/>
          <w:szCs w:val="24"/>
        </w:rPr>
        <w:t>Б</w:t>
      </w:r>
      <w:r w:rsidRPr="004928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 xml:space="preserve"> критерий бойынша балл</w:t>
      </w:r>
      <w:r w:rsidRPr="004928C5">
        <w:rPr>
          <w:rFonts w:ascii="Times New Roman" w:eastAsia="Times New Roman" w:hAnsi="Times New Roman" w:cs="Times New Roman"/>
          <w:sz w:val="24"/>
          <w:szCs w:val="24"/>
        </w:rPr>
        <w:t xml:space="preserve">, </w:t>
      </w:r>
      <w:r w:rsidRPr="004C014D">
        <w:rPr>
          <w:rFonts w:ascii="Times New Roman" w:eastAsia="Times New Roman" w:hAnsi="Times New Roman" w:cs="Times New Roman"/>
          <w:b/>
          <w:bCs/>
          <w:sz w:val="24"/>
          <w:szCs w:val="24"/>
        </w:rPr>
        <w:t>К</w:t>
      </w:r>
      <w:r w:rsidRPr="004928C5">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lang w:val="kk-KZ"/>
        </w:rPr>
        <w:t>критерийлердің жалпы саны.</w:t>
      </w:r>
    </w:p>
    <w:p w14:paraId="52884C24" w14:textId="77777777" w:rsidR="00A13B6A" w:rsidRDefault="00A13B6A" w:rsidP="00A13B6A">
      <w:pPr>
        <w:spacing w:line="360" w:lineRule="auto"/>
        <w:rPr>
          <w:rFonts w:ascii="Times New Roman" w:hAnsi="Times New Roman" w:cs="Times New Roman"/>
          <w:sz w:val="24"/>
          <w:szCs w:val="24"/>
          <w:lang w:val="kk-KZ" w:eastAsia="ru-RU"/>
        </w:rPr>
      </w:pPr>
      <w:r w:rsidRPr="00DD70B0">
        <w:rPr>
          <w:rFonts w:ascii="Times New Roman" w:hAnsi="Times New Roman" w:cs="Times New Roman"/>
          <w:sz w:val="24"/>
          <w:szCs w:val="24"/>
          <w:lang w:val="kk-KZ" w:eastAsia="ru-RU"/>
        </w:rPr>
        <w:t xml:space="preserve">Есептеу кезінде алынған </w:t>
      </w:r>
      <w:r>
        <w:rPr>
          <w:rFonts w:ascii="Times New Roman" w:hAnsi="Times New Roman" w:cs="Times New Roman"/>
          <w:sz w:val="24"/>
          <w:szCs w:val="24"/>
          <w:lang w:val="kk-KZ" w:eastAsia="ru-RU"/>
        </w:rPr>
        <w:t>баллға</w:t>
      </w:r>
      <w:r w:rsidRPr="00DD70B0">
        <w:rPr>
          <w:rFonts w:ascii="Times New Roman" w:hAnsi="Times New Roman" w:cs="Times New Roman"/>
          <w:sz w:val="24"/>
          <w:szCs w:val="24"/>
          <w:lang w:val="kk-KZ" w:eastAsia="ru-RU"/>
        </w:rPr>
        <w:t xml:space="preserve"> сүйене отырып, біз бағалауды бағалау шкаласымен салыстыра аламыз.</w:t>
      </w:r>
    </w:p>
    <w:p w14:paraId="4B238D01" w14:textId="77777777" w:rsidR="00A13B6A" w:rsidRPr="00DD70B0" w:rsidRDefault="00A13B6A" w:rsidP="00A13B6A">
      <w:pPr>
        <w:spacing w:line="360" w:lineRule="auto"/>
        <w:rPr>
          <w:rFonts w:ascii="Times New Roman" w:hAnsi="Times New Roman" w:cs="Times New Roman"/>
          <w:sz w:val="24"/>
          <w:szCs w:val="24"/>
          <w:lang w:val="kk-KZ" w:eastAsia="ru-RU"/>
        </w:rPr>
      </w:pPr>
      <w:r w:rsidRPr="00DD70B0">
        <w:rPr>
          <w:rFonts w:ascii="Times New Roman" w:hAnsi="Times New Roman" w:cs="Times New Roman"/>
          <w:b/>
          <w:bCs/>
          <w:sz w:val="24"/>
          <w:szCs w:val="24"/>
          <w:lang w:val="kk-KZ" w:eastAsia="ru-RU"/>
        </w:rPr>
        <w:t>78 балл</w:t>
      </w:r>
      <w:r>
        <w:rPr>
          <w:rFonts w:ascii="Times New Roman" w:hAnsi="Times New Roman" w:cs="Times New Roman"/>
          <w:sz w:val="24"/>
          <w:szCs w:val="24"/>
          <w:lang w:val="kk-KZ" w:eastAsia="ru-RU"/>
        </w:rPr>
        <w:t xml:space="preserve"> 70-тен 89 баллдың арасындағы диапазонда жатыр, бұл бағалау шкаласындағы «</w:t>
      </w:r>
      <w:r w:rsidRPr="00DD70B0">
        <w:rPr>
          <w:rFonts w:ascii="Times New Roman" w:hAnsi="Times New Roman" w:cs="Times New Roman"/>
          <w:b/>
          <w:bCs/>
          <w:sz w:val="24"/>
          <w:szCs w:val="24"/>
          <w:lang w:val="kk-KZ" w:eastAsia="ru-RU"/>
        </w:rPr>
        <w:t>Жақсы</w:t>
      </w:r>
      <w:r>
        <w:rPr>
          <w:rFonts w:ascii="Times New Roman" w:hAnsi="Times New Roman" w:cs="Times New Roman"/>
          <w:sz w:val="24"/>
          <w:szCs w:val="24"/>
          <w:lang w:val="kk-KZ" w:eastAsia="ru-RU"/>
        </w:rPr>
        <w:t>» категориясына сәйкес келеді.</w:t>
      </w:r>
    </w:p>
    <w:p w14:paraId="4C5AA260" w14:textId="77777777" w:rsidR="00A13B6A" w:rsidRPr="00A30236" w:rsidRDefault="00A13B6A" w:rsidP="00A13B6A">
      <w:pPr>
        <w:spacing w:line="360" w:lineRule="auto"/>
        <w:rPr>
          <w:rFonts w:ascii="Times New Roman" w:hAnsi="Times New Roman" w:cs="Times New Roman"/>
          <w:sz w:val="24"/>
          <w:szCs w:val="24"/>
          <w:lang w:val="kk-KZ"/>
        </w:rPr>
      </w:pPr>
      <w:r w:rsidRPr="00A30236">
        <w:rPr>
          <w:rFonts w:ascii="Times New Roman" w:hAnsi="Times New Roman" w:cs="Times New Roman"/>
          <w:sz w:val="24"/>
          <w:szCs w:val="24"/>
          <w:lang w:val="kk-KZ"/>
        </w:rPr>
        <w:t>Осылайша, есептеу кезінде</w:t>
      </w:r>
      <w:r>
        <w:rPr>
          <w:rFonts w:ascii="Times New Roman" w:hAnsi="Times New Roman" w:cs="Times New Roman"/>
          <w:sz w:val="24"/>
          <w:szCs w:val="24"/>
          <w:lang w:val="kk-KZ"/>
        </w:rPr>
        <w:t xml:space="preserve"> дәстүрлі</w:t>
      </w:r>
      <w:r w:rsidRPr="00A30236">
        <w:rPr>
          <w:rFonts w:ascii="Times New Roman" w:hAnsi="Times New Roman" w:cs="Times New Roman"/>
          <w:sz w:val="24"/>
          <w:szCs w:val="24"/>
          <w:lang w:val="kk-KZ"/>
        </w:rPr>
        <w:t xml:space="preserve"> жазбаша (ауызша) жұмыс</w:t>
      </w:r>
      <w:r>
        <w:rPr>
          <w:rFonts w:ascii="Times New Roman" w:hAnsi="Times New Roman" w:cs="Times New Roman"/>
          <w:sz w:val="24"/>
          <w:szCs w:val="24"/>
          <w:lang w:val="kk-KZ"/>
        </w:rPr>
        <w:t xml:space="preserve">ты </w:t>
      </w:r>
      <w:r w:rsidRPr="00A30236">
        <w:rPr>
          <w:rFonts w:ascii="Times New Roman" w:hAnsi="Times New Roman" w:cs="Times New Roman"/>
          <w:sz w:val="24"/>
          <w:szCs w:val="24"/>
          <w:lang w:val="kk-KZ"/>
        </w:rPr>
        <w:t>бағалау шкаласына және ECTS-</w:t>
      </w:r>
      <w:r>
        <w:rPr>
          <w:rFonts w:ascii="Times New Roman" w:hAnsi="Times New Roman" w:cs="Times New Roman"/>
          <w:sz w:val="24"/>
          <w:szCs w:val="24"/>
          <w:lang w:val="kk-KZ"/>
        </w:rPr>
        <w:t xml:space="preserve">ке аударғандағы </w:t>
      </w:r>
      <w:r w:rsidRPr="00A30236">
        <w:rPr>
          <w:rFonts w:ascii="Times New Roman" w:hAnsi="Times New Roman" w:cs="Times New Roman"/>
          <w:sz w:val="24"/>
          <w:szCs w:val="24"/>
          <w:lang w:val="kk-KZ"/>
        </w:rPr>
        <w:t>білім алушылардың оқу жетістіктерін есепке алуды</w:t>
      </w:r>
      <w:r>
        <w:rPr>
          <w:rFonts w:ascii="Times New Roman" w:hAnsi="Times New Roman" w:cs="Times New Roman"/>
          <w:sz w:val="24"/>
          <w:szCs w:val="24"/>
          <w:lang w:val="kk-KZ"/>
        </w:rPr>
        <w:t xml:space="preserve"> </w:t>
      </w:r>
      <w:r w:rsidRPr="00A30236">
        <w:rPr>
          <w:rFonts w:ascii="Times New Roman" w:hAnsi="Times New Roman" w:cs="Times New Roman"/>
          <w:sz w:val="24"/>
          <w:szCs w:val="24"/>
          <w:lang w:val="kk-KZ"/>
        </w:rPr>
        <w:t xml:space="preserve">бағалаудың балдық-рейтингтік әріптік жүйесіне сәйкес </w:t>
      </w:r>
      <w:r w:rsidRPr="00A30236">
        <w:rPr>
          <w:rFonts w:ascii="Times New Roman" w:hAnsi="Times New Roman" w:cs="Times New Roman"/>
          <w:b/>
          <w:bCs/>
          <w:sz w:val="24"/>
          <w:szCs w:val="24"/>
          <w:lang w:val="kk-KZ"/>
        </w:rPr>
        <w:t>78 баллға</w:t>
      </w:r>
      <w:r w:rsidRPr="00A30236">
        <w:rPr>
          <w:rFonts w:ascii="Times New Roman" w:hAnsi="Times New Roman" w:cs="Times New Roman"/>
          <w:sz w:val="24"/>
          <w:szCs w:val="24"/>
          <w:lang w:val="kk-KZ"/>
        </w:rPr>
        <w:t xml:space="preserve"> </w:t>
      </w:r>
      <w:r>
        <w:rPr>
          <w:rFonts w:ascii="Times New Roman" w:hAnsi="Times New Roman" w:cs="Times New Roman"/>
          <w:sz w:val="24"/>
          <w:szCs w:val="24"/>
          <w:lang w:val="kk-KZ"/>
        </w:rPr>
        <w:t>«жақсы» бағасына бағаланады.</w:t>
      </w:r>
    </w:p>
    <w:p w14:paraId="035F0368" w14:textId="77777777" w:rsidR="00A13B6A" w:rsidRPr="00112264" w:rsidRDefault="00A13B6A" w:rsidP="00A13B6A">
      <w:pPr>
        <w:rPr>
          <w:rFonts w:ascii="Times New Roman" w:hAnsi="Times New Roman" w:cs="Times New Roman"/>
          <w:b/>
          <w:bCs/>
          <w:lang w:val="kk-KZ" w:eastAsia="ru-RU"/>
        </w:rPr>
      </w:pPr>
      <w:r w:rsidRPr="00112264">
        <w:rPr>
          <w:rFonts w:ascii="Times New Roman" w:hAnsi="Times New Roman" w:cs="Times New Roman"/>
          <w:b/>
          <w:bCs/>
          <w:lang w:val="kk-KZ" w:eastAsia="ru-RU"/>
        </w:rPr>
        <w:t>Дәстүрлі бағалау шкаласы мен ECTS-ке аудар</w:t>
      </w:r>
      <w:r>
        <w:rPr>
          <w:rFonts w:ascii="Times New Roman" w:hAnsi="Times New Roman" w:cs="Times New Roman"/>
          <w:b/>
          <w:bCs/>
          <w:lang w:val="kk-KZ" w:eastAsia="ru-RU"/>
        </w:rPr>
        <w:t>ғандағы</w:t>
      </w:r>
      <w:r w:rsidRPr="00112264">
        <w:rPr>
          <w:rFonts w:ascii="Times New Roman" w:hAnsi="Times New Roman" w:cs="Times New Roman"/>
          <w:b/>
          <w:bCs/>
          <w:lang w:val="kk-KZ" w:eastAsia="ru-RU"/>
        </w:rPr>
        <w:t xml:space="preserve"> білім алушылардың оқу жетістіктерін есепке алуды бағалаудың балдық-рейтингтік әріптік жүйесі</w:t>
      </w:r>
    </w:p>
    <w:tbl>
      <w:tblPr>
        <w:tblW w:w="1402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546"/>
        <w:gridCol w:w="2825"/>
        <w:gridCol w:w="3402"/>
        <w:gridCol w:w="4253"/>
      </w:tblGrid>
      <w:tr w:rsidR="00A13B6A" w:rsidRPr="005B29B9" w14:paraId="6AF1CEDB" w14:textId="77777777" w:rsidTr="005B29B9">
        <w:trPr>
          <w:trHeight w:val="33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126995" w14:textId="77777777" w:rsidR="00A13B6A" w:rsidRPr="005B29B9" w:rsidRDefault="00A13B6A" w:rsidP="005B29B9">
            <w:pPr>
              <w:spacing w:after="0" w:line="240" w:lineRule="auto"/>
              <w:rPr>
                <w:rFonts w:ascii="Times New Roman" w:hAnsi="Times New Roman" w:cs="Times New Roman"/>
                <w:b/>
                <w:bCs/>
                <w:sz w:val="20"/>
                <w:szCs w:val="20"/>
                <w:lang w:eastAsia="ru-RU"/>
              </w:rPr>
            </w:pPr>
            <w:proofErr w:type="spellStart"/>
            <w:r w:rsidRPr="005B29B9">
              <w:rPr>
                <w:rFonts w:ascii="Times New Roman" w:hAnsi="Times New Roman" w:cs="Times New Roman"/>
                <w:b/>
                <w:bCs/>
                <w:sz w:val="20"/>
                <w:szCs w:val="20"/>
                <w:lang w:eastAsia="ru-RU"/>
              </w:rPr>
              <w:lastRenderedPageBreak/>
              <w:t>Әріптік</w:t>
            </w:r>
            <w:proofErr w:type="spellEnd"/>
            <w:r w:rsidRPr="005B29B9">
              <w:rPr>
                <w:rFonts w:ascii="Times New Roman" w:hAnsi="Times New Roman" w:cs="Times New Roman"/>
                <w:b/>
                <w:bCs/>
                <w:sz w:val="20"/>
                <w:szCs w:val="20"/>
                <w:lang w:eastAsia="ru-RU"/>
              </w:rPr>
              <w:t xml:space="preserve"> </w:t>
            </w:r>
            <w:proofErr w:type="spellStart"/>
            <w:r w:rsidRPr="005B29B9">
              <w:rPr>
                <w:rFonts w:ascii="Times New Roman" w:hAnsi="Times New Roman" w:cs="Times New Roman"/>
                <w:b/>
                <w:bCs/>
                <w:sz w:val="20"/>
                <w:szCs w:val="20"/>
                <w:lang w:eastAsia="ru-RU"/>
              </w:rPr>
              <w:t>жүйе</w:t>
            </w:r>
            <w:proofErr w:type="spellEnd"/>
            <w:r w:rsidRPr="005B29B9">
              <w:rPr>
                <w:rFonts w:ascii="Times New Roman" w:hAnsi="Times New Roman" w:cs="Times New Roman"/>
                <w:b/>
                <w:bCs/>
                <w:sz w:val="20"/>
                <w:szCs w:val="20"/>
                <w:lang w:eastAsia="ru-RU"/>
              </w:rPr>
              <w:t xml:space="preserve"> </w:t>
            </w:r>
            <w:proofErr w:type="spellStart"/>
            <w:r w:rsidRPr="005B29B9">
              <w:rPr>
                <w:rFonts w:ascii="Times New Roman" w:hAnsi="Times New Roman" w:cs="Times New Roman"/>
                <w:b/>
                <w:bCs/>
                <w:sz w:val="20"/>
                <w:szCs w:val="20"/>
                <w:lang w:eastAsia="ru-RU"/>
              </w:rPr>
              <w:t>бойынша</w:t>
            </w:r>
            <w:proofErr w:type="spellEnd"/>
            <w:r w:rsidRPr="005B29B9">
              <w:rPr>
                <w:rFonts w:ascii="Times New Roman" w:hAnsi="Times New Roman" w:cs="Times New Roman"/>
                <w:b/>
                <w:bCs/>
                <w:sz w:val="20"/>
                <w:szCs w:val="20"/>
                <w:lang w:eastAsia="ru-RU"/>
              </w:rPr>
              <w:t xml:space="preserve"> </w:t>
            </w:r>
            <w:proofErr w:type="spellStart"/>
            <w:r w:rsidRPr="005B29B9">
              <w:rPr>
                <w:rFonts w:ascii="Times New Roman" w:hAnsi="Times New Roman" w:cs="Times New Roman"/>
                <w:b/>
                <w:bCs/>
                <w:sz w:val="20"/>
                <w:szCs w:val="20"/>
                <w:lang w:eastAsia="ru-RU"/>
              </w:rPr>
              <w:t>бағалау</w:t>
            </w:r>
            <w:proofErr w:type="spellEnd"/>
          </w:p>
        </w:tc>
        <w:tc>
          <w:tcPr>
            <w:tcW w:w="2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69758C" w14:textId="77777777" w:rsidR="00A13B6A" w:rsidRPr="005B29B9" w:rsidRDefault="00A13B6A" w:rsidP="005B29B9">
            <w:pPr>
              <w:spacing w:after="0" w:line="240" w:lineRule="auto"/>
              <w:rPr>
                <w:rFonts w:ascii="Times New Roman" w:hAnsi="Times New Roman" w:cs="Times New Roman"/>
                <w:b/>
                <w:bCs/>
                <w:sz w:val="20"/>
                <w:szCs w:val="20"/>
                <w:lang w:eastAsia="ru-RU"/>
              </w:rPr>
            </w:pPr>
            <w:proofErr w:type="spellStart"/>
            <w:r w:rsidRPr="005B29B9">
              <w:rPr>
                <w:rFonts w:ascii="Times New Roman" w:hAnsi="Times New Roman" w:cs="Times New Roman"/>
                <w:b/>
                <w:bCs/>
                <w:sz w:val="20"/>
                <w:szCs w:val="20"/>
                <w:lang w:eastAsia="ru-RU"/>
              </w:rPr>
              <w:t>Сандық</w:t>
            </w:r>
            <w:proofErr w:type="spellEnd"/>
            <w:r w:rsidRPr="005B29B9">
              <w:rPr>
                <w:rFonts w:ascii="Times New Roman" w:hAnsi="Times New Roman" w:cs="Times New Roman"/>
                <w:b/>
                <w:bCs/>
                <w:sz w:val="20"/>
                <w:szCs w:val="20"/>
                <w:lang w:eastAsia="ru-RU"/>
              </w:rPr>
              <w:t xml:space="preserve"> эквивалент</w:t>
            </w:r>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CF5A31" w14:textId="77777777" w:rsidR="00A13B6A" w:rsidRPr="005B29B9" w:rsidRDefault="00A13B6A" w:rsidP="005B29B9">
            <w:pPr>
              <w:spacing w:after="0" w:line="240" w:lineRule="auto"/>
              <w:rPr>
                <w:rFonts w:ascii="Times New Roman" w:hAnsi="Times New Roman" w:cs="Times New Roman"/>
                <w:b/>
                <w:bCs/>
                <w:sz w:val="20"/>
                <w:szCs w:val="20"/>
                <w:lang w:eastAsia="ru-RU"/>
              </w:rPr>
            </w:pPr>
            <w:r w:rsidRPr="005B29B9">
              <w:rPr>
                <w:rFonts w:ascii="Times New Roman" w:hAnsi="Times New Roman" w:cs="Times New Roman"/>
                <w:b/>
                <w:bCs/>
                <w:sz w:val="20"/>
                <w:szCs w:val="20"/>
                <w:lang w:eastAsia="ru-RU"/>
              </w:rPr>
              <w:t>Баллы (%-</w:t>
            </w:r>
            <w:r w:rsidRPr="005B29B9">
              <w:rPr>
                <w:rFonts w:ascii="Times New Roman" w:hAnsi="Times New Roman" w:cs="Times New Roman"/>
                <w:b/>
                <w:bCs/>
                <w:sz w:val="20"/>
                <w:szCs w:val="20"/>
                <w:lang w:val="kk-KZ" w:eastAsia="ru-RU"/>
              </w:rPr>
              <w:t>дық мөлшері</w:t>
            </w:r>
            <w:r w:rsidRPr="005B29B9">
              <w:rPr>
                <w:rFonts w:ascii="Times New Roman" w:hAnsi="Times New Roman" w:cs="Times New Roman"/>
                <w:b/>
                <w:bCs/>
                <w:sz w:val="20"/>
                <w:szCs w:val="20"/>
                <w:lang w:eastAsia="ru-RU"/>
              </w:rPr>
              <w:t>)</w:t>
            </w:r>
          </w:p>
        </w:tc>
        <w:tc>
          <w:tcPr>
            <w:tcW w:w="42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C3FDF1" w14:textId="77777777" w:rsidR="00A13B6A" w:rsidRPr="005B29B9" w:rsidRDefault="00A13B6A" w:rsidP="005B29B9">
            <w:pPr>
              <w:spacing w:after="0" w:line="240" w:lineRule="auto"/>
              <w:rPr>
                <w:rFonts w:ascii="Times New Roman" w:hAnsi="Times New Roman" w:cs="Times New Roman"/>
                <w:b/>
                <w:bCs/>
                <w:sz w:val="20"/>
                <w:szCs w:val="20"/>
                <w:lang w:eastAsia="ru-RU"/>
              </w:rPr>
            </w:pPr>
            <w:proofErr w:type="spellStart"/>
            <w:r w:rsidRPr="005B29B9">
              <w:rPr>
                <w:rFonts w:ascii="Times New Roman" w:hAnsi="Times New Roman" w:cs="Times New Roman"/>
                <w:b/>
                <w:bCs/>
                <w:sz w:val="20"/>
                <w:szCs w:val="20"/>
                <w:lang w:eastAsia="ru-RU"/>
              </w:rPr>
              <w:t>Дәстүрлі</w:t>
            </w:r>
            <w:proofErr w:type="spellEnd"/>
            <w:r w:rsidRPr="005B29B9">
              <w:rPr>
                <w:rFonts w:ascii="Times New Roman" w:hAnsi="Times New Roman" w:cs="Times New Roman"/>
                <w:b/>
                <w:bCs/>
                <w:sz w:val="20"/>
                <w:szCs w:val="20"/>
                <w:lang w:eastAsia="ru-RU"/>
              </w:rPr>
              <w:t xml:space="preserve"> </w:t>
            </w:r>
            <w:proofErr w:type="spellStart"/>
            <w:r w:rsidRPr="005B29B9">
              <w:rPr>
                <w:rFonts w:ascii="Times New Roman" w:hAnsi="Times New Roman" w:cs="Times New Roman"/>
                <w:b/>
                <w:bCs/>
                <w:sz w:val="20"/>
                <w:szCs w:val="20"/>
                <w:lang w:eastAsia="ru-RU"/>
              </w:rPr>
              <w:t>жүйе</w:t>
            </w:r>
            <w:proofErr w:type="spellEnd"/>
            <w:r w:rsidRPr="005B29B9">
              <w:rPr>
                <w:rFonts w:ascii="Times New Roman" w:hAnsi="Times New Roman" w:cs="Times New Roman"/>
                <w:b/>
                <w:bCs/>
                <w:sz w:val="20"/>
                <w:szCs w:val="20"/>
                <w:lang w:eastAsia="ru-RU"/>
              </w:rPr>
              <w:t xml:space="preserve"> </w:t>
            </w:r>
            <w:proofErr w:type="spellStart"/>
            <w:r w:rsidRPr="005B29B9">
              <w:rPr>
                <w:rFonts w:ascii="Times New Roman" w:hAnsi="Times New Roman" w:cs="Times New Roman"/>
                <w:b/>
                <w:bCs/>
                <w:sz w:val="20"/>
                <w:szCs w:val="20"/>
                <w:lang w:eastAsia="ru-RU"/>
              </w:rPr>
              <w:t>бойынша</w:t>
            </w:r>
            <w:proofErr w:type="spellEnd"/>
            <w:r w:rsidRPr="005B29B9">
              <w:rPr>
                <w:rFonts w:ascii="Times New Roman" w:hAnsi="Times New Roman" w:cs="Times New Roman"/>
                <w:b/>
                <w:bCs/>
                <w:sz w:val="20"/>
                <w:szCs w:val="20"/>
                <w:lang w:eastAsia="ru-RU"/>
              </w:rPr>
              <w:t xml:space="preserve"> </w:t>
            </w:r>
            <w:proofErr w:type="spellStart"/>
            <w:r w:rsidRPr="005B29B9">
              <w:rPr>
                <w:rFonts w:ascii="Times New Roman" w:hAnsi="Times New Roman" w:cs="Times New Roman"/>
                <w:b/>
                <w:bCs/>
                <w:sz w:val="20"/>
                <w:szCs w:val="20"/>
                <w:lang w:eastAsia="ru-RU"/>
              </w:rPr>
              <w:t>бағалау</w:t>
            </w:r>
            <w:proofErr w:type="spellEnd"/>
          </w:p>
        </w:tc>
      </w:tr>
      <w:tr w:rsidR="00A13B6A" w:rsidRPr="005B29B9" w14:paraId="3A96B938" w14:textId="77777777" w:rsidTr="005B29B9">
        <w:trPr>
          <w:trHeight w:val="105"/>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998C43"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А</w:t>
            </w:r>
          </w:p>
        </w:tc>
        <w:tc>
          <w:tcPr>
            <w:tcW w:w="2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A6C4F9"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4,0</w:t>
            </w:r>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DF6E1C"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95-100</w:t>
            </w:r>
          </w:p>
        </w:tc>
        <w:tc>
          <w:tcPr>
            <w:tcW w:w="4253"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8FE025" w14:textId="77777777" w:rsidR="00A13B6A" w:rsidRPr="005B29B9" w:rsidRDefault="00A13B6A" w:rsidP="005B29B9">
            <w:pPr>
              <w:spacing w:after="0" w:line="240" w:lineRule="auto"/>
              <w:rPr>
                <w:rFonts w:ascii="Times New Roman" w:hAnsi="Times New Roman" w:cs="Times New Roman"/>
                <w:sz w:val="20"/>
                <w:szCs w:val="20"/>
                <w:lang w:val="kk-KZ" w:eastAsia="ru-RU"/>
              </w:rPr>
            </w:pPr>
            <w:r w:rsidRPr="005B29B9">
              <w:rPr>
                <w:rFonts w:ascii="Times New Roman" w:hAnsi="Times New Roman" w:cs="Times New Roman"/>
                <w:sz w:val="20"/>
                <w:szCs w:val="20"/>
                <w:lang w:val="kk-KZ" w:eastAsia="ru-RU"/>
              </w:rPr>
              <w:t>Өте жақсы</w:t>
            </w:r>
          </w:p>
        </w:tc>
      </w:tr>
      <w:tr w:rsidR="00A13B6A" w:rsidRPr="005B29B9" w14:paraId="1D53AB15" w14:textId="77777777" w:rsidTr="000228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4C78A7"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А-</w:t>
            </w:r>
          </w:p>
        </w:tc>
        <w:tc>
          <w:tcPr>
            <w:tcW w:w="2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BD7A4E"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3,67</w:t>
            </w:r>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09E1CB"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90-94</w:t>
            </w:r>
          </w:p>
        </w:tc>
        <w:tc>
          <w:tcPr>
            <w:tcW w:w="425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75281251" w14:textId="77777777" w:rsidR="00A13B6A" w:rsidRPr="005B29B9" w:rsidRDefault="00A13B6A" w:rsidP="005B29B9">
            <w:pPr>
              <w:spacing w:after="0" w:line="240" w:lineRule="auto"/>
              <w:rPr>
                <w:rFonts w:ascii="Times New Roman" w:hAnsi="Times New Roman" w:cs="Times New Roman"/>
                <w:sz w:val="20"/>
                <w:szCs w:val="20"/>
                <w:lang w:eastAsia="ru-RU"/>
              </w:rPr>
            </w:pPr>
          </w:p>
        </w:tc>
      </w:tr>
      <w:tr w:rsidR="00A13B6A" w:rsidRPr="005B29B9" w14:paraId="44CFE3C1" w14:textId="77777777" w:rsidTr="000228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D70FA2"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В+</w:t>
            </w:r>
          </w:p>
        </w:tc>
        <w:tc>
          <w:tcPr>
            <w:tcW w:w="2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7F8CE0"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3,33</w:t>
            </w:r>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4C2ABD"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85-89</w:t>
            </w:r>
          </w:p>
        </w:tc>
        <w:tc>
          <w:tcPr>
            <w:tcW w:w="4253"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108BCB" w14:textId="77777777" w:rsidR="00A13B6A" w:rsidRPr="005B29B9" w:rsidRDefault="00A13B6A" w:rsidP="005B29B9">
            <w:pPr>
              <w:spacing w:after="0" w:line="240" w:lineRule="auto"/>
              <w:rPr>
                <w:rFonts w:ascii="Times New Roman" w:hAnsi="Times New Roman" w:cs="Times New Roman"/>
                <w:sz w:val="20"/>
                <w:szCs w:val="20"/>
                <w:lang w:val="kk-KZ" w:eastAsia="ru-RU"/>
              </w:rPr>
            </w:pPr>
            <w:r w:rsidRPr="005B29B9">
              <w:rPr>
                <w:rFonts w:ascii="Times New Roman" w:hAnsi="Times New Roman" w:cs="Times New Roman"/>
                <w:sz w:val="20"/>
                <w:szCs w:val="20"/>
                <w:lang w:val="kk-KZ" w:eastAsia="ru-RU"/>
              </w:rPr>
              <w:t xml:space="preserve">Жақсы </w:t>
            </w:r>
          </w:p>
        </w:tc>
      </w:tr>
      <w:tr w:rsidR="00A13B6A" w:rsidRPr="005B29B9" w14:paraId="6361801A" w14:textId="77777777" w:rsidTr="000228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614A70"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В</w:t>
            </w:r>
          </w:p>
        </w:tc>
        <w:tc>
          <w:tcPr>
            <w:tcW w:w="2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71970A"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3,0</w:t>
            </w:r>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BC00EC"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80-84</w:t>
            </w:r>
          </w:p>
        </w:tc>
        <w:tc>
          <w:tcPr>
            <w:tcW w:w="425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1C7C309C" w14:textId="77777777" w:rsidR="00A13B6A" w:rsidRPr="005B29B9" w:rsidRDefault="00A13B6A" w:rsidP="005B29B9">
            <w:pPr>
              <w:spacing w:after="0" w:line="240" w:lineRule="auto"/>
              <w:rPr>
                <w:rFonts w:ascii="Times New Roman" w:hAnsi="Times New Roman" w:cs="Times New Roman"/>
                <w:sz w:val="20"/>
                <w:szCs w:val="20"/>
                <w:lang w:eastAsia="ru-RU"/>
              </w:rPr>
            </w:pPr>
          </w:p>
        </w:tc>
      </w:tr>
      <w:tr w:rsidR="00A13B6A" w:rsidRPr="005B29B9" w14:paraId="2DF6D70E" w14:textId="77777777" w:rsidTr="000228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7C3E76"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В-</w:t>
            </w:r>
          </w:p>
        </w:tc>
        <w:tc>
          <w:tcPr>
            <w:tcW w:w="2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75069D"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2,67</w:t>
            </w:r>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8B9564"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75-79</w:t>
            </w:r>
          </w:p>
        </w:tc>
        <w:tc>
          <w:tcPr>
            <w:tcW w:w="425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40EF0DF2" w14:textId="77777777" w:rsidR="00A13B6A" w:rsidRPr="005B29B9" w:rsidRDefault="00A13B6A" w:rsidP="005B29B9">
            <w:pPr>
              <w:spacing w:after="0" w:line="240" w:lineRule="auto"/>
              <w:rPr>
                <w:rFonts w:ascii="Times New Roman" w:hAnsi="Times New Roman" w:cs="Times New Roman"/>
                <w:sz w:val="20"/>
                <w:szCs w:val="20"/>
                <w:lang w:eastAsia="ru-RU"/>
              </w:rPr>
            </w:pPr>
          </w:p>
        </w:tc>
      </w:tr>
      <w:tr w:rsidR="00A13B6A" w:rsidRPr="005B29B9" w14:paraId="38A3F733" w14:textId="77777777" w:rsidTr="000228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A4FB44"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С+</w:t>
            </w:r>
          </w:p>
        </w:tc>
        <w:tc>
          <w:tcPr>
            <w:tcW w:w="2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484EF8"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2,33</w:t>
            </w:r>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0A7642"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70-74</w:t>
            </w:r>
          </w:p>
        </w:tc>
        <w:tc>
          <w:tcPr>
            <w:tcW w:w="425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6267869C" w14:textId="77777777" w:rsidR="00A13B6A" w:rsidRPr="005B29B9" w:rsidRDefault="00A13B6A" w:rsidP="005B29B9">
            <w:pPr>
              <w:spacing w:after="0" w:line="240" w:lineRule="auto"/>
              <w:rPr>
                <w:rFonts w:ascii="Times New Roman" w:hAnsi="Times New Roman" w:cs="Times New Roman"/>
                <w:sz w:val="20"/>
                <w:szCs w:val="20"/>
                <w:lang w:eastAsia="ru-RU"/>
              </w:rPr>
            </w:pPr>
          </w:p>
        </w:tc>
      </w:tr>
      <w:tr w:rsidR="00A13B6A" w:rsidRPr="005B29B9" w14:paraId="662FA3F1" w14:textId="77777777" w:rsidTr="000228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4F21EB"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С</w:t>
            </w:r>
          </w:p>
        </w:tc>
        <w:tc>
          <w:tcPr>
            <w:tcW w:w="2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D4E54D"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2,0</w:t>
            </w:r>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6D85E7"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65-69</w:t>
            </w:r>
          </w:p>
        </w:tc>
        <w:tc>
          <w:tcPr>
            <w:tcW w:w="4253"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B6BAF7"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val="kk-KZ"/>
              </w:rPr>
              <w:t>Қанағаттанарлық</w:t>
            </w:r>
          </w:p>
        </w:tc>
      </w:tr>
      <w:tr w:rsidR="00A13B6A" w:rsidRPr="005B29B9" w14:paraId="70EBD582" w14:textId="77777777" w:rsidTr="000228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B14B76"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С-</w:t>
            </w:r>
          </w:p>
        </w:tc>
        <w:tc>
          <w:tcPr>
            <w:tcW w:w="2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A8D1D2"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1,67</w:t>
            </w:r>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864AF8"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60-64</w:t>
            </w:r>
          </w:p>
        </w:tc>
        <w:tc>
          <w:tcPr>
            <w:tcW w:w="425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2DF6D23A" w14:textId="77777777" w:rsidR="00A13B6A" w:rsidRPr="005B29B9" w:rsidRDefault="00A13B6A" w:rsidP="005B29B9">
            <w:pPr>
              <w:spacing w:after="0" w:line="240" w:lineRule="auto"/>
              <w:rPr>
                <w:rFonts w:ascii="Times New Roman" w:hAnsi="Times New Roman" w:cs="Times New Roman"/>
                <w:sz w:val="20"/>
                <w:szCs w:val="20"/>
                <w:lang w:eastAsia="ru-RU"/>
              </w:rPr>
            </w:pPr>
          </w:p>
        </w:tc>
      </w:tr>
      <w:tr w:rsidR="00A13B6A" w:rsidRPr="005B29B9" w14:paraId="4139A41C" w14:textId="77777777" w:rsidTr="000228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6ABF49"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D+</w:t>
            </w:r>
          </w:p>
        </w:tc>
        <w:tc>
          <w:tcPr>
            <w:tcW w:w="2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390C16"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1,33</w:t>
            </w:r>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91AD84"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55-59</w:t>
            </w:r>
          </w:p>
        </w:tc>
        <w:tc>
          <w:tcPr>
            <w:tcW w:w="425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2EBA6ECE" w14:textId="77777777" w:rsidR="00A13B6A" w:rsidRPr="005B29B9" w:rsidRDefault="00A13B6A" w:rsidP="005B29B9">
            <w:pPr>
              <w:spacing w:after="0" w:line="240" w:lineRule="auto"/>
              <w:rPr>
                <w:rFonts w:ascii="Times New Roman" w:hAnsi="Times New Roman" w:cs="Times New Roman"/>
                <w:sz w:val="20"/>
                <w:szCs w:val="20"/>
                <w:lang w:eastAsia="ru-RU"/>
              </w:rPr>
            </w:pPr>
          </w:p>
        </w:tc>
      </w:tr>
      <w:tr w:rsidR="00A13B6A" w:rsidRPr="005B29B9" w14:paraId="624CDD81" w14:textId="77777777" w:rsidTr="000228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59A6C1"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D</w:t>
            </w:r>
          </w:p>
        </w:tc>
        <w:tc>
          <w:tcPr>
            <w:tcW w:w="2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5F1920"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1,0</w:t>
            </w:r>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53A063"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50-54</w:t>
            </w:r>
          </w:p>
        </w:tc>
        <w:tc>
          <w:tcPr>
            <w:tcW w:w="425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533CE5E8" w14:textId="77777777" w:rsidR="00A13B6A" w:rsidRPr="005B29B9" w:rsidRDefault="00A13B6A" w:rsidP="005B29B9">
            <w:pPr>
              <w:spacing w:after="0" w:line="240" w:lineRule="auto"/>
              <w:rPr>
                <w:rFonts w:ascii="Times New Roman" w:hAnsi="Times New Roman" w:cs="Times New Roman"/>
                <w:sz w:val="20"/>
                <w:szCs w:val="20"/>
                <w:lang w:eastAsia="ru-RU"/>
              </w:rPr>
            </w:pPr>
          </w:p>
        </w:tc>
      </w:tr>
      <w:tr w:rsidR="00A13B6A" w:rsidRPr="005B29B9" w14:paraId="3956A6BE" w14:textId="77777777" w:rsidTr="000228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DA911B"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FX</w:t>
            </w:r>
          </w:p>
        </w:tc>
        <w:tc>
          <w:tcPr>
            <w:tcW w:w="2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FD7A39"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0,5</w:t>
            </w:r>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46A622"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25-49</w:t>
            </w:r>
          </w:p>
        </w:tc>
        <w:tc>
          <w:tcPr>
            <w:tcW w:w="4253" w:type="dxa"/>
            <w:vMerge w:val="restart"/>
            <w:tcBorders>
              <w:top w:val="single" w:sz="6" w:space="0" w:color="CFCFCF"/>
              <w:left w:val="single" w:sz="6" w:space="0" w:color="CFCFCF"/>
              <w:right w:val="single" w:sz="6" w:space="0" w:color="CFCFCF"/>
            </w:tcBorders>
            <w:shd w:val="clear" w:color="auto" w:fill="auto"/>
            <w:tcMar>
              <w:top w:w="45" w:type="dxa"/>
              <w:left w:w="75" w:type="dxa"/>
              <w:bottom w:w="45" w:type="dxa"/>
              <w:right w:w="75" w:type="dxa"/>
            </w:tcMar>
            <w:hideMark/>
          </w:tcPr>
          <w:p w14:paraId="1C6066DB" w14:textId="77777777" w:rsidR="00A13B6A" w:rsidRPr="005B29B9" w:rsidRDefault="00A13B6A" w:rsidP="005B29B9">
            <w:pPr>
              <w:spacing w:after="0" w:line="240" w:lineRule="auto"/>
              <w:rPr>
                <w:rFonts w:ascii="Times New Roman" w:hAnsi="Times New Roman" w:cs="Times New Roman"/>
                <w:sz w:val="20"/>
                <w:szCs w:val="20"/>
                <w:lang w:eastAsia="ru-RU"/>
              </w:rPr>
            </w:pPr>
            <w:proofErr w:type="spellStart"/>
            <w:r w:rsidRPr="005B29B9">
              <w:rPr>
                <w:rFonts w:ascii="Times New Roman" w:hAnsi="Times New Roman" w:cs="Times New Roman"/>
                <w:color w:val="000000"/>
                <w:sz w:val="20"/>
                <w:szCs w:val="20"/>
              </w:rPr>
              <w:t>Қанағаттандырарлықс</w:t>
            </w:r>
            <w:proofErr w:type="spellEnd"/>
            <w:r w:rsidRPr="005B29B9">
              <w:rPr>
                <w:rFonts w:ascii="Times New Roman" w:hAnsi="Times New Roman" w:cs="Times New Roman"/>
                <w:color w:val="000000"/>
                <w:sz w:val="20"/>
                <w:szCs w:val="20"/>
                <w:lang w:val="kk-KZ"/>
              </w:rPr>
              <w:t>ыз</w:t>
            </w:r>
          </w:p>
        </w:tc>
      </w:tr>
      <w:tr w:rsidR="00A13B6A" w:rsidRPr="005B29B9" w14:paraId="20AC4C9A" w14:textId="77777777" w:rsidTr="000228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478FEE"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F</w:t>
            </w:r>
          </w:p>
        </w:tc>
        <w:tc>
          <w:tcPr>
            <w:tcW w:w="2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696D2F"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0</w:t>
            </w:r>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8E881B" w14:textId="77777777" w:rsidR="00A13B6A" w:rsidRPr="005B29B9" w:rsidRDefault="00A13B6A" w:rsidP="005B29B9">
            <w:pPr>
              <w:spacing w:after="0" w:line="240" w:lineRule="auto"/>
              <w:rPr>
                <w:rFonts w:ascii="Times New Roman" w:hAnsi="Times New Roman" w:cs="Times New Roman"/>
                <w:sz w:val="20"/>
                <w:szCs w:val="20"/>
                <w:lang w:eastAsia="ru-RU"/>
              </w:rPr>
            </w:pPr>
            <w:r w:rsidRPr="005B29B9">
              <w:rPr>
                <w:rFonts w:ascii="Times New Roman" w:hAnsi="Times New Roman" w:cs="Times New Roman"/>
                <w:sz w:val="20"/>
                <w:szCs w:val="20"/>
                <w:lang w:eastAsia="ru-RU"/>
              </w:rPr>
              <w:t>0-24</w:t>
            </w:r>
          </w:p>
        </w:tc>
        <w:tc>
          <w:tcPr>
            <w:tcW w:w="4253" w:type="dxa"/>
            <w:vMerge/>
            <w:tcBorders>
              <w:left w:val="single" w:sz="6" w:space="0" w:color="CFCFCF"/>
              <w:bottom w:val="single" w:sz="6" w:space="0" w:color="CFCFCF"/>
              <w:right w:val="single" w:sz="6" w:space="0" w:color="CFCFCF"/>
            </w:tcBorders>
            <w:shd w:val="clear" w:color="auto" w:fill="auto"/>
            <w:vAlign w:val="center"/>
            <w:hideMark/>
          </w:tcPr>
          <w:p w14:paraId="52083A2A" w14:textId="77777777" w:rsidR="00A13B6A" w:rsidRPr="005B29B9" w:rsidRDefault="00A13B6A" w:rsidP="005B29B9">
            <w:pPr>
              <w:spacing w:after="0" w:line="240" w:lineRule="auto"/>
              <w:rPr>
                <w:rFonts w:ascii="Times New Roman" w:hAnsi="Times New Roman" w:cs="Times New Roman"/>
                <w:sz w:val="20"/>
                <w:szCs w:val="20"/>
                <w:lang w:eastAsia="ru-RU"/>
              </w:rPr>
            </w:pPr>
          </w:p>
        </w:tc>
      </w:tr>
    </w:tbl>
    <w:p w14:paraId="01B00D2A" w14:textId="66B997E2" w:rsidR="00A13B6A" w:rsidRDefault="00A13B6A" w:rsidP="00A13B6A">
      <w:pPr>
        <w:spacing w:after="0" w:line="240" w:lineRule="auto"/>
        <w:rPr>
          <w:rFonts w:ascii="Times New Roman" w:eastAsia="Times New Roman" w:hAnsi="Times New Roman" w:cs="Times New Roman"/>
          <w:sz w:val="20"/>
          <w:szCs w:val="20"/>
          <w:lang w:val="kk-KZ"/>
        </w:rPr>
      </w:pPr>
    </w:p>
    <w:p w14:paraId="2B9B7515" w14:textId="77777777" w:rsidR="00A96E19" w:rsidRDefault="00A96E19" w:rsidP="00A96E19">
      <w:pPr>
        <w:spacing w:after="0" w:line="240" w:lineRule="auto"/>
        <w:jc w:val="right"/>
        <w:rPr>
          <w:rFonts w:ascii="Times New Roman" w:eastAsia="Times New Roman" w:hAnsi="Times New Roman" w:cs="Times New Roman"/>
          <w:sz w:val="28"/>
          <w:szCs w:val="28"/>
          <w:lang w:val="kk-KZ"/>
        </w:rPr>
      </w:pPr>
    </w:p>
    <w:p w14:paraId="747444CA" w14:textId="77777777" w:rsidR="00A86ACD" w:rsidRDefault="00A86ACD" w:rsidP="00A96E19">
      <w:pPr>
        <w:spacing w:after="0" w:line="240" w:lineRule="auto"/>
        <w:jc w:val="right"/>
        <w:rPr>
          <w:rFonts w:ascii="Times New Roman" w:eastAsia="Times New Roman" w:hAnsi="Times New Roman" w:cs="Times New Roman"/>
          <w:sz w:val="28"/>
          <w:szCs w:val="28"/>
          <w:lang w:val="kk-KZ"/>
        </w:rPr>
      </w:pPr>
    </w:p>
    <w:p w14:paraId="2B7FF876" w14:textId="77777777" w:rsidR="00A86ACD" w:rsidRDefault="00A86ACD" w:rsidP="00A86ACD">
      <w:pPr>
        <w:spacing w:after="0" w:line="240" w:lineRule="auto"/>
        <w:jc w:val="center"/>
        <w:rPr>
          <w:rFonts w:ascii="Times New Roman" w:eastAsia="Times New Roman" w:hAnsi="Times New Roman" w:cs="Times New Roman"/>
          <w:sz w:val="28"/>
          <w:szCs w:val="28"/>
          <w:lang w:val="kk-KZ"/>
        </w:rPr>
      </w:pPr>
    </w:p>
    <w:p w14:paraId="3F3D216C" w14:textId="160B72A3" w:rsidR="00A96E19" w:rsidRPr="00AD392F" w:rsidRDefault="00A96E19" w:rsidP="00A86ACD">
      <w:pPr>
        <w:spacing w:after="0" w:line="240" w:lineRule="auto"/>
        <w:jc w:val="center"/>
        <w:rPr>
          <w:rFonts w:ascii="Times New Roman" w:eastAsia="Times New Roman" w:hAnsi="Times New Roman" w:cs="Times New Roman"/>
          <w:sz w:val="28"/>
          <w:szCs w:val="28"/>
          <w:lang w:val="kk-KZ"/>
        </w:rPr>
      </w:pPr>
      <w:r w:rsidRPr="00AD392F">
        <w:rPr>
          <w:rFonts w:ascii="Times New Roman" w:eastAsia="Times New Roman" w:hAnsi="Times New Roman" w:cs="Times New Roman"/>
          <w:sz w:val="28"/>
          <w:szCs w:val="28"/>
          <w:lang w:val="kk-KZ"/>
        </w:rPr>
        <w:t xml:space="preserve">Лектор </w:t>
      </w:r>
      <w:r>
        <w:rPr>
          <w:rFonts w:ascii="Times New Roman" w:eastAsia="Times New Roman" w:hAnsi="Times New Roman" w:cs="Times New Roman"/>
          <w:sz w:val="28"/>
          <w:szCs w:val="28"/>
          <w:lang w:val="kk-KZ"/>
        </w:rPr>
        <w:t xml:space="preserve">                                                                      </w:t>
      </w:r>
      <w:r w:rsidR="00D23E56">
        <w:rPr>
          <w:rFonts w:ascii="Times New Roman" w:eastAsia="Times New Roman" w:hAnsi="Times New Roman" w:cs="Times New Roman"/>
          <w:sz w:val="28"/>
          <w:szCs w:val="28"/>
          <w:lang w:val="kk-KZ"/>
        </w:rPr>
        <w:t>С</w:t>
      </w:r>
      <w:r w:rsidR="00925329">
        <w:rPr>
          <w:rFonts w:ascii="Times New Roman" w:eastAsia="Times New Roman" w:hAnsi="Times New Roman" w:cs="Times New Roman"/>
          <w:sz w:val="28"/>
          <w:szCs w:val="28"/>
          <w:lang w:val="kk-KZ"/>
        </w:rPr>
        <w:t>ванбаев</w:t>
      </w:r>
      <w:r w:rsidR="00D23E56">
        <w:rPr>
          <w:rFonts w:ascii="Times New Roman" w:eastAsia="Times New Roman" w:hAnsi="Times New Roman" w:cs="Times New Roman"/>
          <w:sz w:val="28"/>
          <w:szCs w:val="28"/>
          <w:lang w:val="kk-KZ"/>
        </w:rPr>
        <w:t xml:space="preserve"> </w:t>
      </w:r>
      <w:r w:rsidR="00925329">
        <w:rPr>
          <w:rFonts w:ascii="Times New Roman" w:eastAsia="Times New Roman" w:hAnsi="Times New Roman" w:cs="Times New Roman"/>
          <w:sz w:val="28"/>
          <w:szCs w:val="28"/>
          <w:lang w:val="kk-KZ"/>
        </w:rPr>
        <w:t>Е</w:t>
      </w:r>
      <w:r w:rsidR="00D23E56">
        <w:rPr>
          <w:rFonts w:ascii="Times New Roman" w:eastAsia="Times New Roman" w:hAnsi="Times New Roman" w:cs="Times New Roman"/>
          <w:sz w:val="28"/>
          <w:szCs w:val="28"/>
          <w:lang w:val="kk-KZ"/>
        </w:rPr>
        <w:t>.</w:t>
      </w:r>
      <w:r w:rsidR="00925329">
        <w:rPr>
          <w:rFonts w:ascii="Times New Roman" w:eastAsia="Times New Roman" w:hAnsi="Times New Roman" w:cs="Times New Roman"/>
          <w:sz w:val="28"/>
          <w:szCs w:val="28"/>
          <w:lang w:val="kk-KZ"/>
        </w:rPr>
        <w:t>А</w:t>
      </w:r>
      <w:r w:rsidR="00D23E56">
        <w:rPr>
          <w:rFonts w:ascii="Times New Roman" w:eastAsia="Times New Roman" w:hAnsi="Times New Roman" w:cs="Times New Roman"/>
          <w:sz w:val="28"/>
          <w:szCs w:val="28"/>
          <w:lang w:val="kk-KZ"/>
        </w:rPr>
        <w:t>.</w:t>
      </w:r>
    </w:p>
    <w:p w14:paraId="7904B7A7" w14:textId="450679DA" w:rsidR="00B31F43" w:rsidRDefault="00B31F43" w:rsidP="00A13B6A">
      <w:pPr>
        <w:spacing w:after="0" w:line="240" w:lineRule="auto"/>
        <w:rPr>
          <w:rFonts w:ascii="Times New Roman" w:eastAsia="Times New Roman" w:hAnsi="Times New Roman" w:cs="Times New Roman"/>
          <w:sz w:val="20"/>
          <w:szCs w:val="20"/>
          <w:lang w:val="kk-KZ"/>
        </w:rPr>
      </w:pPr>
    </w:p>
    <w:sectPr w:rsidR="00B31F43" w:rsidSect="004A210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QOVFH+ArialMT">
    <w:altName w:val="Sylfaen"/>
    <w:charset w:val="01"/>
    <w:family w:val="auto"/>
    <w:pitch w:val="variable"/>
    <w:sig w:usb0="E0002EFF" w:usb1="C000785B" w:usb2="00000009" w:usb3="00000000" w:csb0="400001FF" w:csb1="FFFF0000"/>
  </w:font>
  <w:font w:name="DengXian">
    <w:altName w:val="等线"/>
    <w:panose1 w:val="02010600030101010101"/>
    <w:charset w:val="86"/>
    <w:family w:val="auto"/>
    <w:pitch w:val="variable"/>
    <w:sig w:usb0="A00002BF" w:usb1="38CF7CFA" w:usb2="00000016" w:usb3="00000000" w:csb0="0004000F" w:csb1="00000000"/>
  </w:font>
  <w:font w:name="VWXFY+ArialMT">
    <w:altName w:val="Sylfaen"/>
    <w:charset w:val="01"/>
    <w:family w:val="auto"/>
    <w:pitch w:val="variable"/>
    <w:sig w:usb0="E0002EFF" w:usb1="C000785B" w:usb2="00000009" w:usb3="00000000" w:csb0="400001FF" w:csb1="FFFF0000"/>
  </w:font>
  <w:font w:name="MGCEF+ArialMT">
    <w:altName w:val="Sylfaen"/>
    <w:charset w:val="01"/>
    <w:family w:val="auto"/>
    <w:pitch w:val="variable"/>
    <w:sig w:usb0="E0002EFF" w:usb1="C000785B" w:usb2="00000009" w:usb3="00000000" w:csb0="400001FF" w:csb1="FFFF0000"/>
  </w:font>
  <w:font w:name="KPSPR+TimesNewRomanPSMT">
    <w:altName w:val="Sylfaen"/>
    <w:charset w:val="01"/>
    <w:family w:val="auto"/>
    <w:pitch w:val="variable"/>
    <w:sig w:usb0="E0002EFF" w:usb1="C000785B" w:usb2="00000009" w:usb3="00000000" w:csb0="400001FF" w:csb1="FFFF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3827"/>
    <w:multiLevelType w:val="hybridMultilevel"/>
    <w:tmpl w:val="758E4832"/>
    <w:lvl w:ilvl="0" w:tplc="862008DE">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CB16CE5"/>
    <w:multiLevelType w:val="hybridMultilevel"/>
    <w:tmpl w:val="F6D4ADA4"/>
    <w:lvl w:ilvl="0" w:tplc="2438041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2F7015DC"/>
    <w:multiLevelType w:val="hybridMultilevel"/>
    <w:tmpl w:val="FA567550"/>
    <w:lvl w:ilvl="0" w:tplc="FAD2D5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B197EF1"/>
    <w:multiLevelType w:val="hybridMultilevel"/>
    <w:tmpl w:val="B284F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D345BB"/>
    <w:multiLevelType w:val="hybridMultilevel"/>
    <w:tmpl w:val="EC02CECA"/>
    <w:lvl w:ilvl="0" w:tplc="6F8253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D7E30C3"/>
    <w:multiLevelType w:val="hybridMultilevel"/>
    <w:tmpl w:val="433A6340"/>
    <w:lvl w:ilvl="0" w:tplc="3BA242A0">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6" w15:restartNumberingAfterBreak="0">
    <w:nsid w:val="54075545"/>
    <w:multiLevelType w:val="hybridMultilevel"/>
    <w:tmpl w:val="00121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04698391">
    <w:abstractNumId w:val="3"/>
  </w:num>
  <w:num w:numId="2" w16cid:durableId="1021011256">
    <w:abstractNumId w:val="6"/>
  </w:num>
  <w:num w:numId="3" w16cid:durableId="1769041527">
    <w:abstractNumId w:val="5"/>
  </w:num>
  <w:num w:numId="4" w16cid:durableId="599263039">
    <w:abstractNumId w:val="2"/>
  </w:num>
  <w:num w:numId="5" w16cid:durableId="515316589">
    <w:abstractNumId w:val="4"/>
  </w:num>
  <w:num w:numId="6" w16cid:durableId="1310673861">
    <w:abstractNumId w:val="0"/>
  </w:num>
  <w:num w:numId="7" w16cid:durableId="509488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688"/>
    <w:rsid w:val="000D1B89"/>
    <w:rsid w:val="00131D4C"/>
    <w:rsid w:val="00151BEF"/>
    <w:rsid w:val="00187AC4"/>
    <w:rsid w:val="001D31B2"/>
    <w:rsid w:val="00225688"/>
    <w:rsid w:val="00255AF6"/>
    <w:rsid w:val="002C33ED"/>
    <w:rsid w:val="002D16D0"/>
    <w:rsid w:val="003235AF"/>
    <w:rsid w:val="0035501B"/>
    <w:rsid w:val="0035545E"/>
    <w:rsid w:val="0039589D"/>
    <w:rsid w:val="003B7EBF"/>
    <w:rsid w:val="004D35E2"/>
    <w:rsid w:val="004D48B5"/>
    <w:rsid w:val="00502CB6"/>
    <w:rsid w:val="005B29B9"/>
    <w:rsid w:val="005D2093"/>
    <w:rsid w:val="005D5EB8"/>
    <w:rsid w:val="005D5EFB"/>
    <w:rsid w:val="006325B4"/>
    <w:rsid w:val="0069321A"/>
    <w:rsid w:val="00694B95"/>
    <w:rsid w:val="006D1A25"/>
    <w:rsid w:val="00752B14"/>
    <w:rsid w:val="007F61A5"/>
    <w:rsid w:val="00852C26"/>
    <w:rsid w:val="008C4410"/>
    <w:rsid w:val="008D4B61"/>
    <w:rsid w:val="00925329"/>
    <w:rsid w:val="00943DE0"/>
    <w:rsid w:val="00952D06"/>
    <w:rsid w:val="00987346"/>
    <w:rsid w:val="009D0748"/>
    <w:rsid w:val="009E191C"/>
    <w:rsid w:val="009E578B"/>
    <w:rsid w:val="00A13B6A"/>
    <w:rsid w:val="00A3476E"/>
    <w:rsid w:val="00A86ACD"/>
    <w:rsid w:val="00A96E19"/>
    <w:rsid w:val="00B31F43"/>
    <w:rsid w:val="00B848DB"/>
    <w:rsid w:val="00C14EA6"/>
    <w:rsid w:val="00C35F1F"/>
    <w:rsid w:val="00C91075"/>
    <w:rsid w:val="00C938FC"/>
    <w:rsid w:val="00D16EEB"/>
    <w:rsid w:val="00D23E56"/>
    <w:rsid w:val="00D2650B"/>
    <w:rsid w:val="00DE10E2"/>
    <w:rsid w:val="00ED5C8A"/>
    <w:rsid w:val="00F02700"/>
    <w:rsid w:val="00F92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EE23C"/>
  <w15:docId w15:val="{46846649-5E14-47FB-BA04-16EBBBE8E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B8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3B6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34"/>
    <w:qFormat/>
    <w:rsid w:val="00A13B6A"/>
    <w:pPr>
      <w:ind w:left="720"/>
      <w:contextualSpacing/>
    </w:pPr>
    <w:rPr>
      <w:kern w:val="2"/>
      <w14:ligatures w14:val="standardContextual"/>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A13B6A"/>
    <w:rPr>
      <w:kern w:val="2"/>
      <w14:ligatures w14:val="standardContextual"/>
    </w:rPr>
  </w:style>
  <w:style w:type="paragraph" w:styleId="a6">
    <w:name w:val="Balloon Text"/>
    <w:basedOn w:val="a"/>
    <w:link w:val="a7"/>
    <w:uiPriority w:val="99"/>
    <w:semiHidden/>
    <w:unhideWhenUsed/>
    <w:rsid w:val="00A86A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6A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38C2A-7E81-424F-95F8-0ADFCB616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2198</Words>
  <Characters>12531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202_5</dc:creator>
  <cp:lastModifiedBy>Елдос Сванбаев</cp:lastModifiedBy>
  <cp:revision>4</cp:revision>
  <dcterms:created xsi:type="dcterms:W3CDTF">2024-10-31T14:40:00Z</dcterms:created>
  <dcterms:modified xsi:type="dcterms:W3CDTF">2024-10-31T15:25:00Z</dcterms:modified>
</cp:coreProperties>
</file>